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5EBD" w14:textId="77777777" w:rsidR="00DB5EA1" w:rsidRDefault="00DB5EA1">
      <w:pPr>
        <w:pStyle w:val="Titolo1"/>
        <w:tabs>
          <w:tab w:val="left" w:pos="0"/>
          <w:tab w:val="left" w:pos="1701"/>
        </w:tabs>
        <w:jc w:val="center"/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UNIVERSITÀ DEGLI STUDI DI PERUGIA</w:t>
      </w:r>
    </w:p>
    <w:p w14:paraId="259C5247" w14:textId="77777777" w:rsidR="00DB5EA1" w:rsidRDefault="00DB5EA1">
      <w:pPr>
        <w:tabs>
          <w:tab w:val="left" w:pos="0"/>
        </w:tabs>
        <w:jc w:val="center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DIPARTIMENTO DI GIURISPRUDENZA</w:t>
      </w:r>
    </w:p>
    <w:p w14:paraId="790D2A8F" w14:textId="77777777" w:rsidR="00DB5EA1" w:rsidRDefault="00DB5EA1">
      <w:pPr>
        <w:pStyle w:val="Titolo2"/>
        <w:tabs>
          <w:tab w:val="left" w:pos="0"/>
        </w:tabs>
        <w:rPr>
          <w:rFonts w:ascii="Garamond" w:hAnsi="Garamond" w:cs="Garamond"/>
          <w:b/>
          <w:bCs/>
          <w:i/>
          <w:iCs/>
          <w:sz w:val="20"/>
          <w:szCs w:val="20"/>
        </w:rPr>
      </w:pPr>
      <w:r>
        <w:rPr>
          <w:rFonts w:ascii="Garamond" w:hAnsi="Garamond" w:cs="Garamond"/>
          <w:b/>
          <w:bCs/>
          <w:i/>
          <w:iCs/>
          <w:sz w:val="20"/>
          <w:szCs w:val="20"/>
        </w:rPr>
        <w:t>CONSIGLIO DI DIPARTIMENTO</w:t>
      </w:r>
    </w:p>
    <w:p w14:paraId="092695B5" w14:textId="1125F38E" w:rsidR="00DB5EA1" w:rsidRDefault="00DB5EA1">
      <w:pPr>
        <w:tabs>
          <w:tab w:val="left" w:pos="0"/>
        </w:tabs>
        <w:jc w:val="center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 xml:space="preserve">(seduta del </w:t>
      </w:r>
      <w:r w:rsidR="0037428A">
        <w:rPr>
          <w:rFonts w:ascii="Garamond" w:hAnsi="Garamond" w:cs="Garamond"/>
          <w:i/>
          <w:iCs/>
        </w:rPr>
        <w:t>26 settembre</w:t>
      </w:r>
      <w:r w:rsidR="00901743">
        <w:rPr>
          <w:rFonts w:ascii="Garamond" w:hAnsi="Garamond" w:cs="Garamond"/>
          <w:i/>
          <w:iCs/>
        </w:rPr>
        <w:t xml:space="preserve"> 2024</w:t>
      </w:r>
      <w:r>
        <w:rPr>
          <w:rFonts w:ascii="Garamond" w:hAnsi="Garamond" w:cs="Garamond"/>
          <w:i/>
          <w:iCs/>
        </w:rPr>
        <w:t>)</w:t>
      </w:r>
    </w:p>
    <w:p w14:paraId="2849E7A5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b/>
          <w:bCs/>
          <w:i/>
          <w:iCs/>
        </w:rPr>
      </w:pPr>
    </w:p>
    <w:p w14:paraId="364862D5" w14:textId="10CB37CC" w:rsidR="00DB5EA1" w:rsidRDefault="00DB5EA1">
      <w:pPr>
        <w:pStyle w:val="Titolo3"/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  <w:sz w:val="20"/>
          <w:szCs w:val="20"/>
        </w:rPr>
      </w:pP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</w:r>
      <w:r>
        <w:rPr>
          <w:rFonts w:ascii="Garamond" w:hAnsi="Garamond" w:cs="Garamond"/>
          <w:i/>
          <w:iCs/>
          <w:sz w:val="20"/>
          <w:szCs w:val="20"/>
        </w:rPr>
        <w:tab/>
        <w:t xml:space="preserve">VERBALE N. </w:t>
      </w:r>
      <w:r w:rsidR="0037428A">
        <w:rPr>
          <w:rFonts w:ascii="Garamond" w:hAnsi="Garamond" w:cs="Garamond"/>
          <w:i/>
          <w:iCs/>
          <w:sz w:val="20"/>
          <w:szCs w:val="20"/>
        </w:rPr>
        <w:t>1</w:t>
      </w:r>
      <w:r w:rsidR="00136ABD">
        <w:rPr>
          <w:rFonts w:ascii="Garamond" w:hAnsi="Garamond" w:cs="Garamond"/>
          <w:i/>
          <w:iCs/>
          <w:sz w:val="20"/>
          <w:szCs w:val="20"/>
        </w:rPr>
        <w:t>9</w:t>
      </w:r>
      <w:r w:rsidR="00901743">
        <w:rPr>
          <w:rFonts w:ascii="Garamond" w:hAnsi="Garamond" w:cs="Garamond"/>
          <w:i/>
          <w:iCs/>
          <w:sz w:val="20"/>
          <w:szCs w:val="20"/>
        </w:rPr>
        <w:t>/2024</w:t>
      </w:r>
    </w:p>
    <w:p w14:paraId="194B19E1" w14:textId="77777777" w:rsidR="004435FD" w:rsidRDefault="004435FD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</w:p>
    <w:p w14:paraId="712C7B57" w14:textId="2AFE031F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 w:rsidRPr="007334EF">
        <w:rPr>
          <w:rFonts w:ascii="Garamond" w:hAnsi="Garamond" w:cs="Garamond"/>
          <w:sz w:val="20"/>
          <w:szCs w:val="20"/>
        </w:rPr>
        <w:t xml:space="preserve">Il giorno </w:t>
      </w:r>
      <w:r w:rsidR="0037428A">
        <w:rPr>
          <w:rFonts w:ascii="Garamond" w:hAnsi="Garamond" w:cs="Garamond"/>
          <w:sz w:val="20"/>
          <w:szCs w:val="20"/>
        </w:rPr>
        <w:t>26 settembre</w:t>
      </w:r>
      <w:r w:rsidR="00901743">
        <w:rPr>
          <w:rFonts w:ascii="Garamond" w:hAnsi="Garamond" w:cs="Garamond"/>
          <w:sz w:val="20"/>
          <w:szCs w:val="20"/>
        </w:rPr>
        <w:t xml:space="preserve"> 2024</w:t>
      </w:r>
      <w:r w:rsidRPr="007334EF">
        <w:rPr>
          <w:rFonts w:ascii="Garamond" w:hAnsi="Garamond" w:cs="Garamond"/>
          <w:sz w:val="20"/>
          <w:szCs w:val="20"/>
        </w:rPr>
        <w:t xml:space="preserve">, alle ore </w:t>
      </w:r>
      <w:r w:rsidR="0037428A">
        <w:rPr>
          <w:rFonts w:ascii="Garamond" w:hAnsi="Garamond" w:cs="Garamond"/>
          <w:sz w:val="20"/>
          <w:szCs w:val="20"/>
        </w:rPr>
        <w:t>1</w:t>
      </w:r>
      <w:r w:rsidR="009106CA">
        <w:rPr>
          <w:rFonts w:ascii="Garamond" w:hAnsi="Garamond" w:cs="Garamond"/>
          <w:sz w:val="20"/>
          <w:szCs w:val="20"/>
        </w:rPr>
        <w:t>6</w:t>
      </w:r>
      <w:r w:rsidR="0037428A">
        <w:rPr>
          <w:rFonts w:ascii="Garamond" w:hAnsi="Garamond" w:cs="Garamond"/>
          <w:sz w:val="20"/>
          <w:szCs w:val="20"/>
        </w:rPr>
        <w:t>:</w:t>
      </w:r>
      <w:r w:rsidR="009106CA">
        <w:rPr>
          <w:rFonts w:ascii="Garamond" w:hAnsi="Garamond" w:cs="Garamond"/>
          <w:sz w:val="20"/>
          <w:szCs w:val="20"/>
        </w:rPr>
        <w:t>20</w:t>
      </w:r>
      <w:r w:rsidR="00481421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>si è riunito</w:t>
      </w:r>
      <w:r w:rsidR="00646A8F" w:rsidRPr="007334EF">
        <w:rPr>
          <w:rFonts w:ascii="Garamond" w:hAnsi="Garamond" w:cs="Garamond"/>
          <w:sz w:val="20"/>
          <w:szCs w:val="20"/>
        </w:rPr>
        <w:t xml:space="preserve"> </w:t>
      </w:r>
      <w:r w:rsidRPr="007334EF">
        <w:rPr>
          <w:rFonts w:ascii="Garamond" w:hAnsi="Garamond" w:cs="Garamond"/>
          <w:sz w:val="20"/>
          <w:szCs w:val="20"/>
        </w:rPr>
        <w:t xml:space="preserve">in modalità telematica tramite piattaforma Teams, nel rispetto del Regolamento temporaneo per lo </w:t>
      </w:r>
      <w:r>
        <w:rPr>
          <w:rFonts w:ascii="Garamond" w:hAnsi="Garamond" w:cs="Garamond"/>
          <w:sz w:val="20"/>
          <w:szCs w:val="20"/>
        </w:rPr>
        <w:t xml:space="preserve">svolgimento delle sedute collegiali in modalità telematica di cui al D.R. n. 480 del 17 marzo 2020, </w:t>
      </w:r>
      <w:r w:rsidR="000067A6">
        <w:rPr>
          <w:rFonts w:ascii="Garamond" w:hAnsi="Garamond" w:cs="Garamond"/>
          <w:sz w:val="20"/>
          <w:szCs w:val="20"/>
        </w:rPr>
        <w:t xml:space="preserve">ed in presenza </w:t>
      </w:r>
      <w:r w:rsidR="0037428A">
        <w:rPr>
          <w:rFonts w:ascii="Garamond" w:hAnsi="Garamond" w:cs="Garamond"/>
          <w:sz w:val="20"/>
          <w:szCs w:val="20"/>
        </w:rPr>
        <w:t>nell’Aula informatica</w:t>
      </w:r>
      <w:r>
        <w:rPr>
          <w:rFonts w:ascii="Garamond" w:hAnsi="Garamond" w:cs="Garamond"/>
          <w:sz w:val="20"/>
          <w:szCs w:val="20"/>
        </w:rPr>
        <w:t xml:space="preserve"> del Dipartimento di Giurisprudenza</w:t>
      </w:r>
      <w:r w:rsidR="00DB50C5">
        <w:rPr>
          <w:rFonts w:ascii="Garamond" w:hAnsi="Garamond" w:cs="Garamond"/>
          <w:sz w:val="20"/>
          <w:szCs w:val="20"/>
        </w:rPr>
        <w:t xml:space="preserve"> riservato alla sola componente docente</w:t>
      </w:r>
      <w:r w:rsidR="009106CA">
        <w:rPr>
          <w:rFonts w:ascii="Garamond" w:hAnsi="Garamond" w:cs="Garamond"/>
          <w:sz w:val="20"/>
          <w:szCs w:val="20"/>
        </w:rPr>
        <w:t xml:space="preserve"> di I fascia.</w:t>
      </w:r>
    </w:p>
    <w:p w14:paraId="4895F03D" w14:textId="7EF7220F" w:rsidR="00DB5EA1" w:rsidRDefault="00DB5EA1">
      <w:pPr>
        <w:pStyle w:val="Rientrocorpodeltesto"/>
        <w:tabs>
          <w:tab w:val="left" w:pos="0"/>
        </w:tabs>
        <w:spacing w:line="240" w:lineRule="auto"/>
        <w:ind w:firstLine="0"/>
        <w:jc w:val="both"/>
        <w:rPr>
          <w:rFonts w:ascii="Garamond" w:hAnsi="Garamond" w:cs="Garamond"/>
          <w:sz w:val="20"/>
          <w:szCs w:val="20"/>
        </w:rPr>
      </w:pPr>
      <w:r>
        <w:rPr>
          <w:rFonts w:ascii="Garamond" w:hAnsi="Garamond" w:cs="Garamond"/>
          <w:sz w:val="20"/>
          <w:szCs w:val="20"/>
        </w:rPr>
        <w:t xml:space="preserve">Sono stati convocati gli aventi diritto con </w:t>
      </w:r>
      <w:r w:rsidR="0037428A">
        <w:rPr>
          <w:rFonts w:ascii="Garamond" w:hAnsi="Garamond" w:cs="Garamond"/>
          <w:sz w:val="20"/>
          <w:szCs w:val="20"/>
        </w:rPr>
        <w:t>mail</w:t>
      </w:r>
      <w:r w:rsidR="003D6360">
        <w:rPr>
          <w:rFonts w:ascii="Garamond" w:hAnsi="Garamond" w:cs="Garamond"/>
          <w:sz w:val="20"/>
          <w:szCs w:val="20"/>
        </w:rPr>
        <w:t xml:space="preserve"> </w:t>
      </w:r>
      <w:r>
        <w:rPr>
          <w:rFonts w:ascii="Garamond" w:hAnsi="Garamond" w:cs="Garamond"/>
          <w:sz w:val="20"/>
          <w:szCs w:val="20"/>
        </w:rPr>
        <w:t xml:space="preserve">del </w:t>
      </w:r>
      <w:r w:rsidR="0037428A">
        <w:rPr>
          <w:rFonts w:ascii="Garamond" w:hAnsi="Garamond" w:cs="Garamond"/>
          <w:sz w:val="20"/>
          <w:szCs w:val="20"/>
        </w:rPr>
        <w:t>19.09</w:t>
      </w:r>
      <w:r w:rsidR="00901743">
        <w:rPr>
          <w:rFonts w:ascii="Garamond" w:hAnsi="Garamond" w:cs="Garamond"/>
          <w:sz w:val="20"/>
          <w:szCs w:val="20"/>
        </w:rPr>
        <w:t>.2024</w:t>
      </w:r>
      <w:r w:rsidR="008523A1">
        <w:rPr>
          <w:rFonts w:ascii="Garamond" w:hAnsi="Garamond" w:cs="Garamond"/>
          <w:sz w:val="20"/>
          <w:szCs w:val="20"/>
        </w:rPr>
        <w:t>:</w:t>
      </w:r>
    </w:p>
    <w:p w14:paraId="3B2E375E" w14:textId="77777777" w:rsidR="00DB5EA1" w:rsidRDefault="00DB5EA1">
      <w:pPr>
        <w:tabs>
          <w:tab w:val="left" w:pos="0"/>
        </w:tabs>
        <w:spacing w:line="360" w:lineRule="auto"/>
        <w:jc w:val="both"/>
        <w:rPr>
          <w:rFonts w:ascii="Garamond" w:hAnsi="Garamond" w:cs="Garamond"/>
          <w:i/>
          <w:iCs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1276"/>
        <w:gridCol w:w="1275"/>
        <w:gridCol w:w="1276"/>
      </w:tblGrid>
      <w:tr w:rsidR="00DB5EA1" w14:paraId="7E6FF9F5" w14:textId="77777777">
        <w:tc>
          <w:tcPr>
            <w:tcW w:w="3794" w:type="dxa"/>
            <w:shd w:val="clear" w:color="auto" w:fill="D9D9D9"/>
          </w:tcPr>
          <w:p w14:paraId="770ED78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ab/>
              <w:t xml:space="preserve">  </w:t>
            </w: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Professori Ordinari</w:t>
            </w:r>
          </w:p>
          <w:p w14:paraId="0F6E5F3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9D9D9"/>
          </w:tcPr>
          <w:p w14:paraId="18474B1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5" w:type="dxa"/>
            <w:shd w:val="clear" w:color="auto" w:fill="D9D9D9"/>
          </w:tcPr>
          <w:p w14:paraId="0218C59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0B600A18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405674C" w14:textId="77777777">
        <w:tc>
          <w:tcPr>
            <w:tcW w:w="3794" w:type="dxa"/>
          </w:tcPr>
          <w:p w14:paraId="28D5288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 xml:space="preserve">Prof. Andrea SASSI - </w:t>
            </w:r>
            <w:r>
              <w:rPr>
                <w:rFonts w:ascii="Garamond" w:hAnsi="Garamond" w:cs="Garamond"/>
                <w:b/>
                <w:bCs/>
                <w:i/>
                <w:iCs/>
              </w:rPr>
              <w:t>Direttore</w:t>
            </w:r>
          </w:p>
        </w:tc>
        <w:tc>
          <w:tcPr>
            <w:tcW w:w="1276" w:type="dxa"/>
          </w:tcPr>
          <w:p w14:paraId="14808967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2223FD6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59BD08BF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DB5EA1" w14:paraId="0184BB20" w14:textId="77777777">
        <w:tc>
          <w:tcPr>
            <w:tcW w:w="3794" w:type="dxa"/>
          </w:tcPr>
          <w:p w14:paraId="1E589545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BARTOLINI</w:t>
            </w:r>
          </w:p>
        </w:tc>
        <w:tc>
          <w:tcPr>
            <w:tcW w:w="1276" w:type="dxa"/>
          </w:tcPr>
          <w:p w14:paraId="4763368E" w14:textId="6E8E5BA6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4430D228" w14:textId="2B073701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FFB29F1" w14:textId="665EDC19" w:rsidR="00DB5EA1" w:rsidRDefault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902D3F" w14:paraId="5DE6AC65" w14:textId="77777777">
        <w:tc>
          <w:tcPr>
            <w:tcW w:w="3794" w:type="dxa"/>
          </w:tcPr>
          <w:p w14:paraId="5C0B736B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Mauro BOVE</w:t>
            </w:r>
          </w:p>
        </w:tc>
        <w:tc>
          <w:tcPr>
            <w:tcW w:w="1276" w:type="dxa"/>
          </w:tcPr>
          <w:p w14:paraId="3E57C3F0" w14:textId="09F506B0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8049AFD" w14:textId="19B9DA36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3BABCB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1743" w14:paraId="505E8C89" w14:textId="77777777">
        <w:tc>
          <w:tcPr>
            <w:tcW w:w="3794" w:type="dxa"/>
          </w:tcPr>
          <w:p w14:paraId="3CA04C42" w14:textId="748F3ABE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Marco CANONICO</w:t>
            </w:r>
          </w:p>
        </w:tc>
        <w:tc>
          <w:tcPr>
            <w:tcW w:w="1276" w:type="dxa"/>
          </w:tcPr>
          <w:p w14:paraId="6C9A4522" w14:textId="35CD83A9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5B1C4A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359354C" w14:textId="77777777" w:rsidR="00901743" w:rsidRDefault="00901743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AA60915" w14:textId="77777777">
        <w:tc>
          <w:tcPr>
            <w:tcW w:w="3794" w:type="dxa"/>
          </w:tcPr>
          <w:p w14:paraId="184E7536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Luisa CASSETTI</w:t>
            </w:r>
          </w:p>
        </w:tc>
        <w:tc>
          <w:tcPr>
            <w:tcW w:w="1276" w:type="dxa"/>
          </w:tcPr>
          <w:p w14:paraId="14F34C78" w14:textId="70CF29B4" w:rsidR="00902D3F" w:rsidRDefault="00422C0B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4C965BE" w14:textId="7033083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D51152C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396A5C95" w14:textId="77777777">
        <w:tc>
          <w:tcPr>
            <w:tcW w:w="3794" w:type="dxa"/>
          </w:tcPr>
          <w:p w14:paraId="0EB74B24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Francesco CERRONE</w:t>
            </w:r>
          </w:p>
        </w:tc>
        <w:tc>
          <w:tcPr>
            <w:tcW w:w="1276" w:type="dxa"/>
          </w:tcPr>
          <w:p w14:paraId="28CA55C2" w14:textId="2868892A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548B75C" w14:textId="4D62D75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1AF33FF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564585A4" w14:textId="77777777">
        <w:tc>
          <w:tcPr>
            <w:tcW w:w="3794" w:type="dxa"/>
          </w:tcPr>
          <w:p w14:paraId="53ED6E97" w14:textId="0040F78F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Philipp FABBIO</w:t>
            </w:r>
          </w:p>
        </w:tc>
        <w:tc>
          <w:tcPr>
            <w:tcW w:w="1276" w:type="dxa"/>
          </w:tcPr>
          <w:p w14:paraId="56B88AC5" w14:textId="038A4DE2" w:rsidR="00902D3F" w:rsidRDefault="008B0B32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0B08156" w14:textId="2714F623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0E5E6496" w14:textId="26AADA6D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902D3F" w14:paraId="65C16A9B" w14:textId="77777777">
        <w:tc>
          <w:tcPr>
            <w:tcW w:w="3794" w:type="dxa"/>
          </w:tcPr>
          <w:p w14:paraId="406E9AA5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Fabrizio FIGORILLI</w:t>
            </w:r>
          </w:p>
        </w:tc>
        <w:tc>
          <w:tcPr>
            <w:tcW w:w="1276" w:type="dxa"/>
          </w:tcPr>
          <w:p w14:paraId="6E2F869A" w14:textId="00EED16A" w:rsidR="00902D3F" w:rsidRDefault="00454215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04BB9E8" w14:textId="17CF25EE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7CBC7" w14:textId="77777777" w:rsidR="00902D3F" w:rsidRDefault="00902D3F" w:rsidP="00902D3F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14694724" w14:textId="77777777">
        <w:tc>
          <w:tcPr>
            <w:tcW w:w="3794" w:type="dxa"/>
          </w:tcPr>
          <w:p w14:paraId="4823A9EE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Carlo FIORIO</w:t>
            </w:r>
          </w:p>
        </w:tc>
        <w:tc>
          <w:tcPr>
            <w:tcW w:w="1276" w:type="dxa"/>
          </w:tcPr>
          <w:p w14:paraId="1B3ADF56" w14:textId="0F999953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C96B1D8" w14:textId="6A5BEB16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C318FDF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63C9D1F" w14:textId="77777777">
        <w:tc>
          <w:tcPr>
            <w:tcW w:w="3794" w:type="dxa"/>
          </w:tcPr>
          <w:p w14:paraId="3C1C2CA5" w14:textId="4F1836A9" w:rsidR="00454215" w:rsidRDefault="00454215" w:rsidP="00454215">
            <w:pPr>
              <w:tabs>
                <w:tab w:val="left" w:pos="0"/>
              </w:tabs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Alessandra LANCIOTTI</w:t>
            </w:r>
          </w:p>
        </w:tc>
        <w:tc>
          <w:tcPr>
            <w:tcW w:w="1276" w:type="dxa"/>
          </w:tcPr>
          <w:p w14:paraId="1FE98AD6" w14:textId="6A3360F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5D8005DD" w14:textId="501C1C8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136DCC20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C05DAFA" w14:textId="77777777">
        <w:tc>
          <w:tcPr>
            <w:tcW w:w="3794" w:type="dxa"/>
          </w:tcPr>
          <w:p w14:paraId="40ABFEF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Giovanni MARINI</w:t>
            </w:r>
          </w:p>
        </w:tc>
        <w:tc>
          <w:tcPr>
            <w:tcW w:w="1276" w:type="dxa"/>
          </w:tcPr>
          <w:p w14:paraId="216094C2" w14:textId="3123D05B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1137A036" w14:textId="45FCF12D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1E09E0E8" w14:textId="0A7EAC89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246234" w14:paraId="0079AFAA" w14:textId="77777777">
        <w:tc>
          <w:tcPr>
            <w:tcW w:w="3794" w:type="dxa"/>
          </w:tcPr>
          <w:p w14:paraId="6CF93CB3" w14:textId="124D7B65" w:rsidR="00246234" w:rsidRDefault="00246234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Mariangela MONTAGNA</w:t>
            </w:r>
          </w:p>
        </w:tc>
        <w:tc>
          <w:tcPr>
            <w:tcW w:w="1276" w:type="dxa"/>
          </w:tcPr>
          <w:p w14:paraId="309A81A2" w14:textId="41837BCD" w:rsidR="00246234" w:rsidRDefault="00246234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326BFF31" w14:textId="77777777" w:rsidR="00246234" w:rsidRDefault="00246234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7429BE62" w14:textId="77777777" w:rsidR="00246234" w:rsidRDefault="00246234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0D8CB8CA" w14:textId="77777777">
        <w:tc>
          <w:tcPr>
            <w:tcW w:w="3794" w:type="dxa"/>
          </w:tcPr>
          <w:p w14:paraId="07AE9997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Marialuisa NAVARRA</w:t>
            </w:r>
          </w:p>
        </w:tc>
        <w:tc>
          <w:tcPr>
            <w:tcW w:w="1276" w:type="dxa"/>
          </w:tcPr>
          <w:p w14:paraId="5046F791" w14:textId="26ED3C30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D945AFA" w14:textId="165DC8CE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4F7318D6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3E02C89E" w14:textId="77777777">
        <w:tc>
          <w:tcPr>
            <w:tcW w:w="3794" w:type="dxa"/>
          </w:tcPr>
          <w:p w14:paraId="6A99D833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Maurizio OLIVIERO</w:t>
            </w:r>
          </w:p>
        </w:tc>
        <w:tc>
          <w:tcPr>
            <w:tcW w:w="1276" w:type="dxa"/>
          </w:tcPr>
          <w:p w14:paraId="2B080CEC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6EE47EE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4EE4E3C4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74A0BC93" w14:textId="77777777">
        <w:tc>
          <w:tcPr>
            <w:tcW w:w="3794" w:type="dxa"/>
          </w:tcPr>
          <w:p w14:paraId="0BD73D41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ORESTANO</w:t>
            </w:r>
          </w:p>
        </w:tc>
        <w:tc>
          <w:tcPr>
            <w:tcW w:w="1276" w:type="dxa"/>
          </w:tcPr>
          <w:p w14:paraId="5B5590A6" w14:textId="79248A7C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7C9B0652" w14:textId="14115CDF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4E65B5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2CC9A19E" w14:textId="77777777">
        <w:tc>
          <w:tcPr>
            <w:tcW w:w="3794" w:type="dxa"/>
          </w:tcPr>
          <w:p w14:paraId="71DEE70B" w14:textId="142690F1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Antonio PRETEROTI</w:t>
            </w:r>
          </w:p>
        </w:tc>
        <w:tc>
          <w:tcPr>
            <w:tcW w:w="1276" w:type="dxa"/>
          </w:tcPr>
          <w:p w14:paraId="0F528849" w14:textId="2693287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6C431296" w14:textId="77777777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42CFBED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454215" w14:paraId="4528DDC0" w14:textId="77777777">
        <w:tc>
          <w:tcPr>
            <w:tcW w:w="3794" w:type="dxa"/>
          </w:tcPr>
          <w:p w14:paraId="556F3BDA" w14:textId="77777777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Simona SAGNOTTI</w:t>
            </w:r>
          </w:p>
        </w:tc>
        <w:tc>
          <w:tcPr>
            <w:tcW w:w="1276" w:type="dxa"/>
          </w:tcPr>
          <w:p w14:paraId="2757FC21" w14:textId="400F17B2" w:rsidR="00454215" w:rsidRDefault="00454215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14:paraId="757040F9" w14:textId="6D41A1A3" w:rsidR="00454215" w:rsidRDefault="00454215" w:rsidP="00454215">
            <w:pPr>
              <w:tabs>
                <w:tab w:val="left" w:pos="0"/>
                <w:tab w:val="left" w:pos="1051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E797921" w14:textId="09E2E806" w:rsidR="00454215" w:rsidRDefault="0037428A" w:rsidP="00454215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</w:tr>
      <w:tr w:rsidR="0037428A" w14:paraId="669BEDFD" w14:textId="77777777">
        <w:tc>
          <w:tcPr>
            <w:tcW w:w="3794" w:type="dxa"/>
          </w:tcPr>
          <w:p w14:paraId="4BCFE4D8" w14:textId="77777777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Andrea SERENI</w:t>
            </w:r>
          </w:p>
        </w:tc>
        <w:tc>
          <w:tcPr>
            <w:tcW w:w="1276" w:type="dxa"/>
          </w:tcPr>
          <w:p w14:paraId="018B00FF" w14:textId="774EE749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4CB1F7E6" w14:textId="45FD3FC1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2801469" w14:textId="77777777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37428A" w14:paraId="77A99B51" w14:textId="77777777">
        <w:tc>
          <w:tcPr>
            <w:tcW w:w="3794" w:type="dxa"/>
          </w:tcPr>
          <w:p w14:paraId="0705E7B1" w14:textId="79E6960E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Prof. Ferdinando TREGGIARI</w:t>
            </w:r>
          </w:p>
        </w:tc>
        <w:tc>
          <w:tcPr>
            <w:tcW w:w="1276" w:type="dxa"/>
          </w:tcPr>
          <w:p w14:paraId="0896308B" w14:textId="6481C2B7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5" w:type="dxa"/>
          </w:tcPr>
          <w:p w14:paraId="04D103AA" w14:textId="2C94D37A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618648F4" w14:textId="77777777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  <w:tr w:rsidR="0037428A" w14:paraId="00572D8D" w14:textId="77777777">
        <w:tc>
          <w:tcPr>
            <w:tcW w:w="7621" w:type="dxa"/>
            <w:gridSpan w:val="4"/>
          </w:tcPr>
          <w:p w14:paraId="2B6EC8D4" w14:textId="625FC071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0E66A704" w14:textId="77777777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  <w:p w14:paraId="40B87B18" w14:textId="42755C9D" w:rsidR="0037428A" w:rsidRDefault="0037428A" w:rsidP="0037428A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5DF70CB9" w14:textId="77777777" w:rsidR="00DB5EA1" w:rsidRDefault="00DB5EA1">
      <w:pPr>
        <w:tabs>
          <w:tab w:val="left" w:pos="0"/>
          <w:tab w:val="left" w:pos="4962"/>
          <w:tab w:val="left" w:pos="5670"/>
          <w:tab w:val="left" w:pos="6379"/>
        </w:tabs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ab/>
      </w:r>
      <w:r>
        <w:rPr>
          <w:rFonts w:ascii="Garamond" w:hAnsi="Garamond" w:cs="Garamond"/>
          <w:i/>
          <w:iCs/>
        </w:rPr>
        <w:tab/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276"/>
      </w:tblGrid>
      <w:tr w:rsidR="00DB5EA1" w14:paraId="271A54DB" w14:textId="77777777" w:rsidTr="006E011C">
        <w:tc>
          <w:tcPr>
            <w:tcW w:w="3828" w:type="dxa"/>
            <w:shd w:val="clear" w:color="auto" w:fill="D9D9D9"/>
          </w:tcPr>
          <w:p w14:paraId="69B01016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</w:pPr>
            <w:r>
              <w:rPr>
                <w:rFonts w:ascii="Garamond" w:hAnsi="Garamond" w:cs="Garamond"/>
                <w:b/>
                <w:bCs/>
                <w:i/>
                <w:iCs/>
                <w:smallCaps/>
                <w:sz w:val="24"/>
                <w:szCs w:val="24"/>
              </w:rPr>
              <w:t>Segretario amministrativo</w:t>
            </w:r>
          </w:p>
          <w:p w14:paraId="2266180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D9D9D9"/>
          </w:tcPr>
          <w:p w14:paraId="41B38314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Presente</w:t>
            </w:r>
          </w:p>
        </w:tc>
        <w:tc>
          <w:tcPr>
            <w:tcW w:w="1276" w:type="dxa"/>
            <w:shd w:val="clear" w:color="auto" w:fill="D9D9D9"/>
          </w:tcPr>
          <w:p w14:paraId="1EB87042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giustif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  <w:tc>
          <w:tcPr>
            <w:tcW w:w="1276" w:type="dxa"/>
            <w:shd w:val="clear" w:color="auto" w:fill="D9D9D9"/>
          </w:tcPr>
          <w:p w14:paraId="24B74D3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 xml:space="preserve">Ass. </w:t>
            </w:r>
            <w:proofErr w:type="spellStart"/>
            <w:r>
              <w:rPr>
                <w:rFonts w:ascii="Garamond" w:hAnsi="Garamond" w:cs="Garamond"/>
                <w:b/>
                <w:bCs/>
                <w:i/>
                <w:iCs/>
              </w:rPr>
              <w:t>ingiust</w:t>
            </w:r>
            <w:proofErr w:type="spellEnd"/>
            <w:r>
              <w:rPr>
                <w:rFonts w:ascii="Garamond" w:hAnsi="Garamond" w:cs="Garamond"/>
                <w:b/>
                <w:bCs/>
                <w:i/>
                <w:iCs/>
              </w:rPr>
              <w:t>.</w:t>
            </w:r>
          </w:p>
        </w:tc>
      </w:tr>
      <w:tr w:rsidR="00DB5EA1" w14:paraId="40490E78" w14:textId="77777777" w:rsidTr="006E011C">
        <w:tc>
          <w:tcPr>
            <w:tcW w:w="3828" w:type="dxa"/>
          </w:tcPr>
          <w:p w14:paraId="38362489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t>Sig. Domenico PONTINI</w:t>
            </w:r>
          </w:p>
        </w:tc>
        <w:tc>
          <w:tcPr>
            <w:tcW w:w="1275" w:type="dxa"/>
          </w:tcPr>
          <w:p w14:paraId="1024607B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  <w:r>
              <w:rPr>
                <w:rFonts w:ascii="Garamond" w:hAnsi="Garamond" w:cs="Garamond"/>
                <w:b/>
                <w:bCs/>
                <w:i/>
                <w:iCs/>
              </w:rPr>
              <w:t>X</w:t>
            </w:r>
          </w:p>
        </w:tc>
        <w:tc>
          <w:tcPr>
            <w:tcW w:w="1276" w:type="dxa"/>
          </w:tcPr>
          <w:p w14:paraId="5E9617D0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  <w:tc>
          <w:tcPr>
            <w:tcW w:w="1276" w:type="dxa"/>
          </w:tcPr>
          <w:p w14:paraId="3F1C6B31" w14:textId="77777777" w:rsidR="00DB5EA1" w:rsidRDefault="00DB5EA1">
            <w:pPr>
              <w:tabs>
                <w:tab w:val="left" w:pos="0"/>
              </w:tabs>
              <w:jc w:val="both"/>
              <w:rPr>
                <w:rFonts w:ascii="Garamond" w:hAnsi="Garamond" w:cs="Garamond"/>
                <w:b/>
                <w:bCs/>
                <w:i/>
                <w:iCs/>
              </w:rPr>
            </w:pPr>
          </w:p>
        </w:tc>
      </w:tr>
    </w:tbl>
    <w:p w14:paraId="4DBCD900" w14:textId="77777777" w:rsidR="00DB5EA1" w:rsidRDefault="00DB5EA1">
      <w:pPr>
        <w:tabs>
          <w:tab w:val="left" w:pos="0"/>
          <w:tab w:val="left" w:pos="709"/>
          <w:tab w:val="left" w:pos="4962"/>
          <w:tab w:val="left" w:pos="5670"/>
          <w:tab w:val="left" w:pos="6379"/>
          <w:tab w:val="left" w:pos="8364"/>
          <w:tab w:val="left" w:pos="8505"/>
          <w:tab w:val="left" w:pos="8789"/>
        </w:tabs>
        <w:jc w:val="both"/>
        <w:rPr>
          <w:rFonts w:ascii="Garamond" w:hAnsi="Garamond" w:cs="Garamond"/>
          <w:b/>
          <w:bCs/>
          <w:i/>
          <w:iCs/>
        </w:rPr>
      </w:pPr>
    </w:p>
    <w:p w14:paraId="60DDB2CF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Presiede il Direttore del Dipartimento Prof. Andrea Sassi. </w:t>
      </w:r>
    </w:p>
    <w:p w14:paraId="342198ED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07F47AE4" w14:textId="278EB70E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Svolge le funzioni di Segretario verbalizzante il sig. Domenico Pontini, Segretario Amministrativo del Dipartimento. Costatata la regolarità del numero legale dei presenti, il Presidente dichiara aperta la seduta alle ore </w:t>
      </w:r>
      <w:r w:rsidR="00DB50C5">
        <w:rPr>
          <w:rFonts w:ascii="Garamond" w:hAnsi="Garamond" w:cs="Garamond"/>
        </w:rPr>
        <w:t>16:</w:t>
      </w:r>
      <w:r w:rsidR="00BF0DAC">
        <w:rPr>
          <w:rFonts w:ascii="Garamond" w:hAnsi="Garamond" w:cs="Garamond"/>
        </w:rPr>
        <w:t>17</w:t>
      </w:r>
    </w:p>
    <w:p w14:paraId="491B388C" w14:textId="77777777" w:rsidR="00DB5EA1" w:rsidRDefault="00DB5EA1">
      <w:pPr>
        <w:tabs>
          <w:tab w:val="left" w:pos="0"/>
        </w:tabs>
        <w:spacing w:after="60"/>
        <w:jc w:val="both"/>
        <w:rPr>
          <w:rFonts w:ascii="Garamond" w:hAnsi="Garamond" w:cs="Garamond"/>
        </w:rPr>
      </w:pPr>
    </w:p>
    <w:p w14:paraId="736A2985" w14:textId="77777777" w:rsidR="00DB5EA1" w:rsidRDefault="00DB5EA1">
      <w:pPr>
        <w:pStyle w:val="Titolo4"/>
        <w:tabs>
          <w:tab w:val="left" w:pos="0"/>
        </w:tabs>
        <w:spacing w:after="60" w:line="276" w:lineRule="auto"/>
        <w:ind w:firstLine="0"/>
        <w:jc w:val="both"/>
        <w:rPr>
          <w:rFonts w:ascii="Garamond" w:hAnsi="Garamond" w:cs="Garamond"/>
          <w:b/>
          <w:bCs/>
          <w:sz w:val="20"/>
          <w:szCs w:val="20"/>
        </w:rPr>
      </w:pPr>
      <w:r>
        <w:rPr>
          <w:rFonts w:ascii="Garamond" w:hAnsi="Garamond" w:cs="Garamond"/>
          <w:b/>
          <w:bCs/>
          <w:smallCaps/>
          <w:sz w:val="20"/>
          <w:szCs w:val="20"/>
        </w:rPr>
        <w:t>Ordine del giorno</w:t>
      </w:r>
      <w:r>
        <w:rPr>
          <w:rFonts w:ascii="Garamond" w:hAnsi="Garamond" w:cs="Garamond"/>
          <w:b/>
          <w:bCs/>
          <w:sz w:val="20"/>
          <w:szCs w:val="20"/>
        </w:rPr>
        <w:t>:</w:t>
      </w:r>
    </w:p>
    <w:p w14:paraId="12B6144C" w14:textId="77777777" w:rsidR="009106CA" w:rsidRPr="009106CA" w:rsidRDefault="009106CA" w:rsidP="009106CA">
      <w:pPr>
        <w:numPr>
          <w:ilvl w:val="0"/>
          <w:numId w:val="2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9106CA">
        <w:rPr>
          <w:rFonts w:ascii="Garamond" w:hAnsi="Garamond"/>
          <w:b/>
        </w:rPr>
        <w:t>Comunicazioni</w:t>
      </w:r>
    </w:p>
    <w:p w14:paraId="6E355876" w14:textId="77777777" w:rsidR="009106CA" w:rsidRPr="009106CA" w:rsidRDefault="009106CA" w:rsidP="009106CA">
      <w:pPr>
        <w:numPr>
          <w:ilvl w:val="0"/>
          <w:numId w:val="2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9106CA">
        <w:rPr>
          <w:rFonts w:ascii="Garamond" w:hAnsi="Garamond"/>
          <w:b/>
        </w:rPr>
        <w:t>Presa atto verbali del 4 aprile – 9 maggio - 12 giugno – 16 luglio</w:t>
      </w:r>
    </w:p>
    <w:p w14:paraId="0F8F9132" w14:textId="77777777" w:rsidR="009106CA" w:rsidRPr="009106CA" w:rsidRDefault="009106CA" w:rsidP="009106CA">
      <w:pPr>
        <w:pStyle w:val="Paragrafoelenco"/>
        <w:numPr>
          <w:ilvl w:val="0"/>
          <w:numId w:val="2"/>
        </w:numPr>
        <w:spacing w:after="160" w:line="256" w:lineRule="auto"/>
        <w:ind w:left="1701" w:firstLine="0"/>
        <w:contextualSpacing/>
        <w:jc w:val="both"/>
        <w:rPr>
          <w:rFonts w:ascii="Garamond" w:hAnsi="Garamond"/>
          <w:b/>
        </w:rPr>
      </w:pPr>
      <w:r w:rsidRPr="009106CA">
        <w:rPr>
          <w:rFonts w:ascii="Garamond" w:hAnsi="Garamond"/>
          <w:b/>
          <w:color w:val="000000"/>
        </w:rPr>
        <w:t>Posto di Professore di I fascia da coprire mediante chiamata ai sensi dell’art. 18, comma 1 della Legge 240/2010 e del Regolamento per la disciplina della chiamata dei professori di prima e seconda fascia ai sensi della Legge 30.12.2010, n. 240 per il G.S.D. 12/GIUR-05 Diritto Costituzionale e pubblico – S.S.D. GIUR-05/A.</w:t>
      </w:r>
    </w:p>
    <w:p w14:paraId="11C1D50D" w14:textId="77777777" w:rsidR="009106CA" w:rsidRPr="009106CA" w:rsidRDefault="009106CA" w:rsidP="009106CA">
      <w:pPr>
        <w:pStyle w:val="Paragrafoelenco"/>
        <w:numPr>
          <w:ilvl w:val="0"/>
          <w:numId w:val="2"/>
        </w:numPr>
        <w:spacing w:after="160" w:line="256" w:lineRule="auto"/>
        <w:ind w:left="1701" w:firstLine="0"/>
        <w:contextualSpacing/>
        <w:jc w:val="both"/>
        <w:rPr>
          <w:rFonts w:ascii="Garamond" w:hAnsi="Garamond"/>
          <w:b/>
        </w:rPr>
      </w:pPr>
      <w:r w:rsidRPr="009106CA">
        <w:rPr>
          <w:rFonts w:ascii="Garamond" w:hAnsi="Garamond"/>
          <w:b/>
          <w:color w:val="000000"/>
        </w:rPr>
        <w:t xml:space="preserve">Posto di Professore di I fascia da coprire mediante chiamata ai sensi dell’art. 18, comma 1 della Legge 240/2010 e del Regolamento per la disciplina della chiamata dei </w:t>
      </w:r>
      <w:r w:rsidRPr="009106CA">
        <w:rPr>
          <w:rFonts w:ascii="Garamond" w:hAnsi="Garamond"/>
          <w:b/>
          <w:color w:val="000000"/>
        </w:rPr>
        <w:lastRenderedPageBreak/>
        <w:t>professori di prima e seconda fascia ai sensi della Legge 30.12.2010, n. 240 per il G.S.D. 12/GIUR/06 Diritto amministrativo e pubblico – S.S.D. GIUR-06/A.</w:t>
      </w:r>
    </w:p>
    <w:p w14:paraId="54171BCE" w14:textId="77777777" w:rsidR="009106CA" w:rsidRPr="009106CA" w:rsidRDefault="009106CA" w:rsidP="009106CA">
      <w:pPr>
        <w:pStyle w:val="Paragrafoelenco"/>
        <w:numPr>
          <w:ilvl w:val="0"/>
          <w:numId w:val="2"/>
        </w:numPr>
        <w:tabs>
          <w:tab w:val="clear" w:pos="720"/>
          <w:tab w:val="num" w:pos="1701"/>
        </w:tabs>
        <w:spacing w:before="100" w:beforeAutospacing="1" w:after="100" w:afterAutospacing="1" w:line="256" w:lineRule="auto"/>
        <w:ind w:left="1701" w:firstLine="0"/>
        <w:contextualSpacing/>
        <w:jc w:val="both"/>
        <w:rPr>
          <w:rFonts w:ascii="Garamond" w:hAnsi="Garamond"/>
          <w:b/>
        </w:rPr>
      </w:pPr>
      <w:r w:rsidRPr="009106CA">
        <w:rPr>
          <w:rFonts w:ascii="Garamond" w:hAnsi="Garamond"/>
          <w:b/>
          <w:bCs/>
        </w:rPr>
        <w:t>Richiesta di ammissione alla procedura per maturazione di DUE anni di permanenza nella classe stipendiale di appartenenza nel ruolo di PROFESSORE – Prof. Giovanni Marini</w:t>
      </w:r>
    </w:p>
    <w:p w14:paraId="15927DA3" w14:textId="77777777" w:rsidR="009106CA" w:rsidRPr="009106CA" w:rsidRDefault="009106CA" w:rsidP="009106CA">
      <w:pPr>
        <w:pStyle w:val="Paragrafoelenco"/>
        <w:numPr>
          <w:ilvl w:val="0"/>
          <w:numId w:val="2"/>
        </w:numPr>
        <w:tabs>
          <w:tab w:val="clear" w:pos="720"/>
          <w:tab w:val="num" w:pos="1701"/>
        </w:tabs>
        <w:spacing w:before="100" w:beforeAutospacing="1" w:after="100" w:afterAutospacing="1" w:line="256" w:lineRule="auto"/>
        <w:ind w:left="1701" w:firstLine="0"/>
        <w:contextualSpacing/>
        <w:jc w:val="both"/>
        <w:rPr>
          <w:rFonts w:ascii="Garamond" w:hAnsi="Garamond"/>
          <w:b/>
        </w:rPr>
      </w:pPr>
      <w:r w:rsidRPr="009106CA">
        <w:rPr>
          <w:rFonts w:ascii="Garamond" w:hAnsi="Garamond"/>
          <w:b/>
          <w:bCs/>
        </w:rPr>
        <w:t>Richiesta di ammissione alla procedura per maturazione di DUE anni di permanenza nella classe stipendiale di appartenenza nel ruolo di PROFESSORE – Prof. Maurizio Oliviero</w:t>
      </w:r>
    </w:p>
    <w:p w14:paraId="2FEA9ADA" w14:textId="77777777" w:rsidR="009106CA" w:rsidRPr="009106CA" w:rsidRDefault="009106CA" w:rsidP="009106CA">
      <w:pPr>
        <w:pStyle w:val="Paragrafoelenco"/>
        <w:numPr>
          <w:ilvl w:val="0"/>
          <w:numId w:val="2"/>
        </w:numPr>
        <w:tabs>
          <w:tab w:val="clear" w:pos="720"/>
          <w:tab w:val="num" w:pos="1701"/>
        </w:tabs>
        <w:spacing w:before="100" w:beforeAutospacing="1" w:after="100" w:afterAutospacing="1" w:line="256" w:lineRule="auto"/>
        <w:ind w:left="1701" w:firstLine="0"/>
        <w:contextualSpacing/>
        <w:jc w:val="both"/>
        <w:rPr>
          <w:rFonts w:ascii="Garamond" w:hAnsi="Garamond"/>
          <w:b/>
        </w:rPr>
      </w:pPr>
      <w:r w:rsidRPr="009106CA">
        <w:rPr>
          <w:rFonts w:ascii="Garamond" w:hAnsi="Garamond"/>
          <w:b/>
        </w:rPr>
        <w:t>Richiesta autorizzazione incarico esterno</w:t>
      </w:r>
    </w:p>
    <w:p w14:paraId="56435F5B" w14:textId="77777777" w:rsidR="009106CA" w:rsidRPr="009106CA" w:rsidRDefault="009106CA" w:rsidP="009106CA">
      <w:pPr>
        <w:numPr>
          <w:ilvl w:val="0"/>
          <w:numId w:val="2"/>
        </w:numPr>
        <w:spacing w:before="100" w:beforeAutospacing="1" w:after="100" w:afterAutospacing="1"/>
        <w:ind w:left="1701" w:firstLine="0"/>
        <w:rPr>
          <w:rFonts w:ascii="Garamond" w:hAnsi="Garamond"/>
          <w:b/>
        </w:rPr>
      </w:pPr>
      <w:r w:rsidRPr="009106CA">
        <w:rPr>
          <w:rFonts w:ascii="Garamond" w:hAnsi="Garamond"/>
          <w:b/>
        </w:rPr>
        <w:t>Varie ed eventuali</w:t>
      </w:r>
    </w:p>
    <w:p w14:paraId="72AA6B7E" w14:textId="77777777" w:rsidR="00DB5EA1" w:rsidRPr="009106CA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EAB2AB" w14:textId="77777777" w:rsidR="00DB5EA1" w:rsidRPr="009106CA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CD501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29BA20B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7A479C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BDFC165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0B2931" w14:textId="77777777" w:rsidR="00DB5EA1" w:rsidRDefault="00DB5EA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1380D0C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5973CF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8BC75CA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0FF7298" w14:textId="77777777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2DBEB24" w14:textId="3AA17BA5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01129E7" w14:textId="0D816F45" w:rsidR="0037428A" w:rsidRDefault="0037428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965035" w14:textId="71AE0ECE" w:rsidR="0037428A" w:rsidRDefault="0037428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D7AF27E" w14:textId="30B596C7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1662350" w14:textId="066597CC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27D1786" w14:textId="13FC1BD1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9C3D3E1" w14:textId="78A43CFF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FC4EFCE" w14:textId="5130A4B3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22B5253" w14:textId="6302182F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266C1B4" w14:textId="1B21EF2F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FE19AEA" w14:textId="0D00EFBB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7F9A1FC" w14:textId="3EC84492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3FB70FA" w14:textId="0029FBCB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5AD4D78" w14:textId="4481F3AC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486DF81B" w14:textId="3DD40FDB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B711B8E" w14:textId="0D3AC5A5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22BD011E" w14:textId="47E09BE3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EC931F4" w14:textId="578E12FD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007B5A57" w14:textId="17457AB3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F80D641" w14:textId="6CA86DEA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8D9A8E" w14:textId="176EE679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148C5BDE" w14:textId="67AD180E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680CB11" w14:textId="45FB404A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52DE2D20" w14:textId="30760116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A148860" w14:textId="40C0AD7B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ACC2306" w14:textId="446860C4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735512E5" w14:textId="77777777" w:rsidR="009106CA" w:rsidRDefault="009106CA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39D88737" w14:textId="52D2D4FB" w:rsidR="004F64F1" w:rsidRDefault="004F64F1">
      <w:pPr>
        <w:tabs>
          <w:tab w:val="left" w:pos="0"/>
          <w:tab w:val="left" w:pos="567"/>
        </w:tabs>
        <w:spacing w:after="60"/>
        <w:rPr>
          <w:rFonts w:ascii="Garamond" w:hAnsi="Garamond" w:cs="Garamond"/>
        </w:rPr>
      </w:pPr>
    </w:p>
    <w:p w14:paraId="6174D7A7" w14:textId="3EF748AC" w:rsidR="00422C0B" w:rsidRPr="00422C0B" w:rsidRDefault="00DC1438" w:rsidP="00422C0B">
      <w:pPr>
        <w:spacing w:before="100" w:beforeAutospacing="1" w:after="100" w:afterAutospacing="1"/>
        <w:rPr>
          <w:rFonts w:ascii="Garamond" w:hAnsi="Garamond"/>
          <w:b/>
          <w:sz w:val="24"/>
          <w:szCs w:val="24"/>
        </w:rPr>
      </w:pPr>
      <w:r w:rsidRPr="001007B0">
        <w:rPr>
          <w:rFonts w:ascii="Garamond" w:hAnsi="Garamond"/>
          <w:b/>
          <w:sz w:val="22"/>
          <w:szCs w:val="22"/>
        </w:rPr>
        <w:lastRenderedPageBreak/>
        <w:t xml:space="preserve">1. </w:t>
      </w:r>
      <w:r w:rsidR="00665392" w:rsidRPr="00EE6F6E">
        <w:rPr>
          <w:rFonts w:ascii="Garamond" w:hAnsi="Garamond"/>
          <w:b/>
          <w:sz w:val="22"/>
          <w:szCs w:val="22"/>
        </w:rPr>
        <w:t>Comunicazioni</w:t>
      </w:r>
    </w:p>
    <w:p w14:paraId="2BE92EF7" w14:textId="6D1AF553" w:rsidR="003C2D05" w:rsidRDefault="00E461FA" w:rsidP="003C2D05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Arial"/>
        </w:rPr>
      </w:pPr>
      <w:r>
        <w:rPr>
          <w:rFonts w:ascii="Garamond" w:hAnsi="Garamond" w:cs="Arial"/>
        </w:rPr>
        <w:t>Nessuna comunicazione</w:t>
      </w:r>
    </w:p>
    <w:p w14:paraId="73D0F564" w14:textId="13208401" w:rsidR="00A8220B" w:rsidRPr="001007B0" w:rsidRDefault="00A8220B" w:rsidP="00DC1438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/>
          <w:sz w:val="22"/>
          <w:szCs w:val="22"/>
        </w:rPr>
      </w:pPr>
    </w:p>
    <w:p w14:paraId="3262FAFC" w14:textId="3FAE41F2" w:rsidR="00A8220B" w:rsidRDefault="00A8220B" w:rsidP="00DF2D17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bCs/>
        </w:rPr>
      </w:pPr>
    </w:p>
    <w:p w14:paraId="5DB182E9" w14:textId="77777777" w:rsidR="00F03BCE" w:rsidRPr="00F03BCE" w:rsidRDefault="00F03BCE" w:rsidP="00F03BCE">
      <w:pPr>
        <w:tabs>
          <w:tab w:val="left" w:pos="0"/>
          <w:tab w:val="num" w:pos="426"/>
          <w:tab w:val="left" w:pos="567"/>
        </w:tabs>
        <w:spacing w:after="60" w:line="276" w:lineRule="auto"/>
        <w:jc w:val="center"/>
        <w:rPr>
          <w:rFonts w:ascii="Garamond" w:eastAsiaTheme="minorEastAsia" w:hAnsi="Garamond"/>
          <w:i/>
          <w:iCs/>
        </w:rPr>
      </w:pPr>
      <w:r w:rsidRPr="00F03BCE">
        <w:rPr>
          <w:rFonts w:ascii="Garamond" w:eastAsiaTheme="minorEastAsia" w:hAnsi="Garamond"/>
          <w:i/>
          <w:iCs/>
        </w:rPr>
        <w:t>***</w:t>
      </w:r>
    </w:p>
    <w:p w14:paraId="7B0B5211" w14:textId="77777777" w:rsidR="00E63854" w:rsidRDefault="00E63854" w:rsidP="00E63854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8D1320C" w14:textId="75D11CF8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2514369" w14:textId="641D9F1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F6C5585" w14:textId="581975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1E1A7DC" w14:textId="5A01D4C2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34BED8C" w14:textId="5E86F916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B0EB19B" w14:textId="440167C3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F66DDF" w14:textId="06F33A75" w:rsidR="00B05AC6" w:rsidRDefault="00B05AC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1660A3" w14:textId="7D8AC049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FFA0D6" w14:textId="2FABD25D" w:rsidR="00DD6CD6" w:rsidRDefault="00DD6CD6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DB2187E" w14:textId="64628A6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363F878" w14:textId="1D3FDAC7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5B8CD33" w14:textId="0DA4ED41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2E9448" w14:textId="14FB5471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8E33511" w14:textId="0F7781A1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6B4B6A8" w14:textId="0DD03B9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88A49A7" w14:textId="3C38379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B8ED2D" w14:textId="786FAAF7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FEBAD7" w14:textId="3D52C6B6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B9E10A8" w14:textId="69F1BD05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9ED474C" w14:textId="1ED530B0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B99000" w14:textId="30D6357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4CD7AE2" w14:textId="79EFFE79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7026803" w14:textId="025CFEE7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4ABA628" w14:textId="081215E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DE8FA4" w14:textId="4D3948D0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9AB4348" w14:textId="2A40F454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8EA05D2" w14:textId="64EE11D1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2E7889" w14:textId="3DD2F20B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09C5467" w14:textId="685EED66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C6572C" w14:textId="000AE2CB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CAB34E0" w14:textId="0F1858E2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4169F9B" w14:textId="62F5DE6A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D6271EF" w14:textId="77777777" w:rsidR="00665392" w:rsidRDefault="0066539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B8A645" w14:textId="46CF4B34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84F531" w14:textId="1CBF1BF0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A9F966F" w14:textId="64B2FD78" w:rsidR="00256FF8" w:rsidRDefault="00256FF8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B2E339" w14:textId="06C3DA80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140C9DC" w14:textId="57E157CE" w:rsidR="009106CA" w:rsidRPr="009106CA" w:rsidRDefault="0037428A" w:rsidP="009106CA">
      <w:pPr>
        <w:pStyle w:val="Paragrafoelenco"/>
        <w:numPr>
          <w:ilvl w:val="0"/>
          <w:numId w:val="9"/>
        </w:numPr>
        <w:spacing w:before="100" w:beforeAutospacing="1" w:after="100" w:afterAutospacing="1"/>
        <w:rPr>
          <w:rFonts w:ascii="Garamond" w:hAnsi="Garamond"/>
          <w:b/>
        </w:rPr>
      </w:pPr>
      <w:r w:rsidRPr="009106CA">
        <w:rPr>
          <w:rFonts w:ascii="Garamond" w:hAnsi="Garamond"/>
          <w:b/>
          <w:sz w:val="22"/>
          <w:szCs w:val="22"/>
        </w:rPr>
        <w:lastRenderedPageBreak/>
        <w:t>Presa atto verbal</w:t>
      </w:r>
      <w:r w:rsidR="009106CA" w:rsidRPr="009106CA">
        <w:rPr>
          <w:rFonts w:ascii="Garamond" w:hAnsi="Garamond"/>
          <w:b/>
          <w:sz w:val="22"/>
          <w:szCs w:val="22"/>
        </w:rPr>
        <w:t>i</w:t>
      </w:r>
      <w:r w:rsidRPr="009106CA">
        <w:rPr>
          <w:rFonts w:ascii="Garamond" w:hAnsi="Garamond"/>
          <w:b/>
          <w:sz w:val="22"/>
          <w:szCs w:val="22"/>
        </w:rPr>
        <w:t xml:space="preserve"> del </w:t>
      </w:r>
      <w:r w:rsidR="009106CA" w:rsidRPr="009106CA">
        <w:rPr>
          <w:rFonts w:ascii="Garamond" w:hAnsi="Garamond"/>
          <w:b/>
          <w:sz w:val="22"/>
          <w:szCs w:val="22"/>
        </w:rPr>
        <w:t>4 aprile – 9 maggio - 12 giugno – 16 luglio</w:t>
      </w:r>
    </w:p>
    <w:p w14:paraId="3619D062" w14:textId="1C909EE2" w:rsidR="00F62719" w:rsidRPr="0066209D" w:rsidRDefault="00F62719" w:rsidP="00F62719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Presidente, non avendo ricevuto rilievi in ordine alla stesura de</w:t>
      </w:r>
      <w:r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verbal</w:t>
      </w:r>
      <w:r>
        <w:rPr>
          <w:rFonts w:ascii="Garamond" w:hAnsi="Garamond"/>
        </w:rPr>
        <w:t>e</w:t>
      </w:r>
      <w:r w:rsidRPr="0066209D">
        <w:rPr>
          <w:rFonts w:ascii="Garamond" w:hAnsi="Garamond"/>
        </w:rPr>
        <w:t xml:space="preserve"> de</w:t>
      </w:r>
      <w:r>
        <w:rPr>
          <w:rFonts w:ascii="Garamond" w:hAnsi="Garamond"/>
        </w:rPr>
        <w:t>l</w:t>
      </w:r>
      <w:r w:rsidRPr="0066209D">
        <w:rPr>
          <w:rFonts w:ascii="Garamond" w:hAnsi="Garamond"/>
        </w:rPr>
        <w:t xml:space="preserve"> Consigli</w:t>
      </w:r>
      <w:r>
        <w:rPr>
          <w:rFonts w:ascii="Garamond" w:hAnsi="Garamond"/>
        </w:rPr>
        <w:t>o</w:t>
      </w:r>
      <w:r w:rsidRPr="0066209D">
        <w:rPr>
          <w:rFonts w:ascii="Garamond" w:hAnsi="Garamond"/>
        </w:rPr>
        <w:t xml:space="preserve"> di Dipartimento del </w:t>
      </w:r>
      <w:r>
        <w:rPr>
          <w:rFonts w:ascii="Garamond" w:hAnsi="Garamond"/>
        </w:rPr>
        <w:t>4 aprile – 9 maggio – 12 giugno e 16 luglio 2024</w:t>
      </w:r>
      <w:r w:rsidRPr="0066209D">
        <w:rPr>
          <w:rFonts w:ascii="Garamond" w:hAnsi="Garamond"/>
        </w:rPr>
        <w:t xml:space="preserve"> già trasmess</w:t>
      </w:r>
      <w:r>
        <w:rPr>
          <w:rFonts w:ascii="Garamond" w:hAnsi="Garamond"/>
        </w:rPr>
        <w:t>i</w:t>
      </w:r>
      <w:r w:rsidRPr="0066209D">
        <w:rPr>
          <w:rFonts w:ascii="Garamond" w:hAnsi="Garamond"/>
        </w:rPr>
        <w:t xml:space="preserve"> ai consiglieri, chiede la</w:t>
      </w:r>
      <w:r>
        <w:rPr>
          <w:rFonts w:ascii="Garamond" w:hAnsi="Garamond"/>
        </w:rPr>
        <w:t xml:space="preserve"> loro</w:t>
      </w:r>
      <w:r w:rsidRPr="0066209D">
        <w:rPr>
          <w:rFonts w:ascii="Garamond" w:hAnsi="Garamond"/>
        </w:rPr>
        <w:t xml:space="preserve"> presa d’atto. </w:t>
      </w:r>
    </w:p>
    <w:p w14:paraId="175C1207" w14:textId="77777777" w:rsidR="00F62719" w:rsidRDefault="00F62719" w:rsidP="00F62719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  <w:r w:rsidRPr="0066209D">
        <w:rPr>
          <w:rFonts w:ascii="Garamond" w:hAnsi="Garamond"/>
        </w:rPr>
        <w:t>Il Consiglio, unanime, prende atto.</w:t>
      </w:r>
    </w:p>
    <w:p w14:paraId="350C5B5D" w14:textId="77777777" w:rsidR="00F62719" w:rsidRPr="0037428A" w:rsidRDefault="00F62719" w:rsidP="009106CA">
      <w:pPr>
        <w:pStyle w:val="Paragrafoelenco"/>
        <w:spacing w:before="100" w:beforeAutospacing="1" w:after="100" w:afterAutospacing="1"/>
        <w:ind w:left="720"/>
        <w:jc w:val="both"/>
        <w:rPr>
          <w:rFonts w:ascii="Garamond" w:hAnsi="Garamond"/>
          <w:b/>
          <w:sz w:val="22"/>
          <w:szCs w:val="22"/>
        </w:rPr>
      </w:pPr>
    </w:p>
    <w:p w14:paraId="22A21D58" w14:textId="20ACC40C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EE9BC28" w14:textId="07E3FC10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049A7C3" w14:textId="34B5B54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9F89C5E" w14:textId="11939CBD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F0C949" w14:textId="3E66F26D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E6F1193" w14:textId="5601DCF0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085C74B" w14:textId="473B557F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A4BCD64" w14:textId="5913508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504B3F7" w14:textId="3078E6AB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9360317" w14:textId="18216273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CA8821" w14:textId="1BD5363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D8E198C" w14:textId="2F76FED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31AE53C" w14:textId="39D8D696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EACFD47" w14:textId="5D7D73E5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0D3EFA2" w14:textId="4D9CF2B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91840A8" w14:textId="52752F4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4A3336B" w14:textId="33F88968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0BC263B" w14:textId="2D13A24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544D5B4" w14:textId="1CC753C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5E5B6A9" w14:textId="789D422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4003E1E" w14:textId="7777777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1BD827F" w14:textId="6E4418D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795CED" w14:textId="5BEEB6C1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FE5EEF7" w14:textId="630D664D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41A7975" w14:textId="56B23D0B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EDCAA0A" w14:textId="4273E958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CBB925" w14:textId="698ABB06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A35B551" w14:textId="497999A0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907679D" w14:textId="0C1EDFBC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779DFC7" w14:textId="398A9CC6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5AD3CB6" w14:textId="31FED15C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7B27597" w14:textId="576B8B1B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3C47CEC" w14:textId="33F95C13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04E25CA" w14:textId="510C648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79D7C7" w14:textId="5457C6C2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670D5AC" w14:textId="71C1EF1D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7FF1E40" w14:textId="51385AAF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E91EDF9" w14:textId="575B6912" w:rsidR="0037428A" w:rsidRPr="009106CA" w:rsidRDefault="009106CA" w:rsidP="009106CA">
      <w:pPr>
        <w:pStyle w:val="Paragrafoelenco"/>
        <w:numPr>
          <w:ilvl w:val="0"/>
          <w:numId w:val="9"/>
        </w:num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  <w:sz w:val="22"/>
          <w:szCs w:val="22"/>
        </w:rPr>
      </w:pPr>
      <w:r w:rsidRPr="009106CA">
        <w:rPr>
          <w:rFonts w:ascii="Garamond" w:hAnsi="Garamond"/>
          <w:b/>
          <w:color w:val="000000"/>
          <w:sz w:val="22"/>
          <w:szCs w:val="22"/>
        </w:rPr>
        <w:lastRenderedPageBreak/>
        <w:t>Posto di Professore di I fascia da coprire mediante chiamata ai sensi dell’art. 18, comma 1 della Legge 240/2010 e del Regolamento per la disciplina della chiamata dei professori di prima e seconda fascia ai sensi della Legge 30.12.2010, n. 240 per il G.S.D. 12/GIUR-05 Diritto Costituzionale e pubblico – S.S.D. GIUR-05/A</w:t>
      </w:r>
    </w:p>
    <w:p w14:paraId="5459C5BF" w14:textId="77777777" w:rsidR="00AA476B" w:rsidRDefault="00AA476B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F0FE49B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Verdana"/>
          <w:bCs/>
        </w:rPr>
      </w:pPr>
      <w:r w:rsidRPr="00EA121A">
        <w:rPr>
          <w:rFonts w:ascii="Garamond" w:hAnsi="Garamond"/>
        </w:rPr>
        <w:t xml:space="preserve">Il Presidente ricorda che il Consiglio di Amministrazione, nella seduta del 27.6.2024 ha assegnato a questo Dipartimento n. 1 posto di professore di I fascia per il </w:t>
      </w:r>
      <w:r w:rsidRPr="00EA121A">
        <w:rPr>
          <w:rFonts w:ascii="Garamond" w:hAnsi="Garamond"/>
          <w:bCs/>
        </w:rPr>
        <w:t>Gruppo scientifico disciplinare 12/GIUR-05 Diritto costituzionale e pubblico - S.S.D GIUR/05-A Diritto costituzionale e pubblico (ex IUS/08 e IUS/09)</w:t>
      </w:r>
      <w:r w:rsidRPr="00EA121A">
        <w:rPr>
          <w:rFonts w:ascii="Garamond" w:hAnsi="Garamond"/>
        </w:rPr>
        <w:t>, da coprire mediante chiamata</w:t>
      </w:r>
      <w:r w:rsidRPr="00EA121A">
        <w:rPr>
          <w:rFonts w:ascii="Garamond" w:hAnsi="Garamond" w:cs="Verdana"/>
          <w:bCs/>
        </w:rPr>
        <w:t xml:space="preserve"> ai sensi dell’art. 18, </w:t>
      </w:r>
      <w:r w:rsidRPr="00EA121A">
        <w:rPr>
          <w:rFonts w:ascii="Garamond" w:hAnsi="Garamond"/>
        </w:rPr>
        <w:t xml:space="preserve">comma 1 </w:t>
      </w:r>
      <w:r w:rsidRPr="00EA121A">
        <w:rPr>
          <w:rFonts w:ascii="Garamond" w:hAnsi="Garamond" w:cs="Verdana"/>
          <w:bCs/>
        </w:rPr>
        <w:t xml:space="preserve">della Legge 240/2010. </w:t>
      </w:r>
    </w:p>
    <w:p w14:paraId="3FC1CB60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 w:cs="Verdana"/>
          <w:bCs/>
        </w:rPr>
        <w:t>Si propone pertanto all’approvazione del Consiglio</w:t>
      </w:r>
      <w:r w:rsidRPr="00EA121A">
        <w:rPr>
          <w:rFonts w:ascii="Garamond" w:hAnsi="Garamond"/>
        </w:rPr>
        <w:t xml:space="preserve"> ogni elemento utile al fine dell’emissione del relativo bando.</w:t>
      </w:r>
    </w:p>
    <w:p w14:paraId="08A3FD24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Considerato che la chiamata ai sensi dell’art. 18 L. 240/2010 è disciplinata dal Regolamento per la disciplina della chiamata dei professori di prima e seconda fascia ai sensi della Legge 30.12.2010, n. 240, emanato con D.R. n. 2246 del 12.9.2023, si precisa quanto segue:</w:t>
      </w:r>
    </w:p>
    <w:p w14:paraId="16330AB3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A) la fascia da ricoprire</w:t>
      </w:r>
      <w:r w:rsidRPr="00EA121A">
        <w:rPr>
          <w:rFonts w:ascii="Garamond" w:hAnsi="Garamond"/>
          <w:bCs/>
        </w:rPr>
        <w:t>:</w:t>
      </w:r>
      <w:r w:rsidRPr="00EA121A">
        <w:rPr>
          <w:rFonts w:ascii="Garamond" w:hAnsi="Garamond"/>
        </w:rPr>
        <w:t xml:space="preserve"> I</w:t>
      </w:r>
    </w:p>
    <w:p w14:paraId="3F2E267B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B) le modalità di copertura: chiamata all’esito della procedura selettiva ai sensi dell’</w:t>
      </w:r>
      <w:r w:rsidRPr="00EA121A">
        <w:rPr>
          <w:rFonts w:ascii="Garamond" w:hAnsi="Garamond"/>
          <w:bCs/>
        </w:rPr>
        <w:t>art. 18, comma 1 della Legge 240/2010</w:t>
      </w:r>
    </w:p>
    <w:p w14:paraId="68871206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C) la copertura finanziaria: come da DCA</w:t>
      </w:r>
    </w:p>
    <w:p w14:paraId="20CB6C1D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D) i punti organico: come da DCA</w:t>
      </w:r>
    </w:p>
    <w:p w14:paraId="36FF58A5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F) </w:t>
      </w:r>
      <w:r w:rsidRPr="00EA121A">
        <w:rPr>
          <w:rFonts w:ascii="Garamond" w:hAnsi="Garamond"/>
        </w:rPr>
        <w:t>Gruppo scientifico disciplinare 12/GIUR-05 Diritto costituzionale e pubblico - S.S.D GIUR/05-A Diritto costituzionale e pubblico</w:t>
      </w:r>
    </w:p>
    <w:p w14:paraId="7CF8900C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G) le specifiche funzioni che il professore dovrà svolgere (tipologia di impegno didattico e scientifico), anche con riferimento all’attività assistenziale nell’ambito e secondo quanto previsto dagli atti che disciplinano i rapporti convenzionali con le strutture sanitarie: </w:t>
      </w:r>
    </w:p>
    <w:p w14:paraId="66BB21F4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- con riguardo all’impegno didattico, il professore è chiamato a svolgere attività organizzativa e didattica, a ricoprire insegnamenti e moduli di essi, afferenti al settore scientifico-disciplinare </w:t>
      </w:r>
      <w:r w:rsidRPr="00EA121A">
        <w:rPr>
          <w:rFonts w:ascii="Garamond" w:hAnsi="Garamond"/>
        </w:rPr>
        <w:t>GIUR/05-A - Diritto costituzionale e pubblico</w:t>
      </w:r>
      <w:r w:rsidRPr="00EA121A">
        <w:rPr>
          <w:rFonts w:ascii="Garamond" w:hAnsi="Garamond" w:cs="Arial"/>
        </w:rPr>
        <w:t>, con particolare riferimento all’implementazione dei predetti insegnamenti o moduli riguardanti i diritti fondamentali e la giustizia costituzionale nell’ambito del diritto costituzionale italiano ed europeo, conformemente alle esigenze dell’offerta formativa dei vari corsi di studio già attivati e di futura attivazione presso il Dipartimento di Giurisprudenza</w:t>
      </w:r>
    </w:p>
    <w:p w14:paraId="341288C0" w14:textId="66D4D67D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>- con riguardo all’impegno scientifico, il candidato è chiamato a svolgere, promuovere e coordinare attività di ricerca, anche a livello internazionale</w:t>
      </w:r>
      <w:bookmarkStart w:id="0" w:name="_GoBack"/>
      <w:bookmarkEnd w:id="0"/>
      <w:r w:rsidRPr="00EA121A">
        <w:rPr>
          <w:rFonts w:ascii="Garamond" w:hAnsi="Garamond" w:cs="Arial"/>
        </w:rPr>
        <w:t xml:space="preserve">; a scrivere pubblicazioni, a partecipare ed organizzare convegni, seminari e incontri di studio conferenti con il </w:t>
      </w:r>
      <w:r w:rsidRPr="00EA121A">
        <w:rPr>
          <w:rFonts w:ascii="Garamond" w:hAnsi="Garamond"/>
        </w:rPr>
        <w:t>Gruppo scientifico disciplinare 12/GIUR-05</w:t>
      </w:r>
      <w:r>
        <w:rPr>
          <w:rFonts w:ascii="Garamond" w:hAnsi="Garamond"/>
        </w:rPr>
        <w:t xml:space="preserve"> - </w:t>
      </w:r>
      <w:r w:rsidRPr="00EA121A">
        <w:rPr>
          <w:rFonts w:ascii="Garamond" w:hAnsi="Garamond"/>
        </w:rPr>
        <w:t>Diritto costituzionale e pubblico</w:t>
      </w:r>
    </w:p>
    <w:p w14:paraId="4614F1EF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>H) la Struttura presso la quale il candidato selezionato sarà incardinato: Dipartimento di Giurisprudenza</w:t>
      </w:r>
    </w:p>
    <w:p w14:paraId="2C9242E7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>I) la sede di servizio: Perugia</w:t>
      </w:r>
    </w:p>
    <w:p w14:paraId="021D7309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L) il termine per la presentazione delle domande: </w:t>
      </w:r>
      <w:r w:rsidRPr="00EA121A">
        <w:rPr>
          <w:rFonts w:ascii="Garamond" w:hAnsi="Garamond" w:cs="Arial"/>
          <w:bCs/>
        </w:rPr>
        <w:t>30 giorni</w:t>
      </w:r>
      <w:r w:rsidRPr="00EA121A">
        <w:rPr>
          <w:rFonts w:ascii="Garamond" w:hAnsi="Garamond" w:cs="Arial"/>
        </w:rPr>
        <w:t xml:space="preserve"> </w:t>
      </w:r>
    </w:p>
    <w:p w14:paraId="3ED2CEF3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M) il numero massimo di pubblicazioni che ciascun candidato può presentare, secondo quanto stabilito dall’art. 18, comma1, lettera d), Legge 240/2010 tenuto conto dell’area disciplinare e della fascia per cui viene richiesto il posto: </w:t>
      </w:r>
      <w:r w:rsidRPr="00EA121A">
        <w:rPr>
          <w:rFonts w:ascii="Garamond" w:hAnsi="Garamond" w:cs="Arial"/>
          <w:bCs/>
        </w:rPr>
        <w:t>12</w:t>
      </w:r>
    </w:p>
    <w:p w14:paraId="385A2057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  <w:bCs/>
        </w:rPr>
      </w:pPr>
      <w:r w:rsidRPr="00EA121A">
        <w:rPr>
          <w:rFonts w:ascii="Garamond" w:hAnsi="Garamond" w:cs="Arial"/>
        </w:rPr>
        <w:t>N</w:t>
      </w:r>
      <w:r w:rsidRPr="00EA121A">
        <w:rPr>
          <w:rFonts w:ascii="Garamond" w:hAnsi="Garamond"/>
        </w:rPr>
        <w:t xml:space="preserve">) </w:t>
      </w:r>
      <w:r w:rsidRPr="00EA121A">
        <w:rPr>
          <w:rFonts w:ascii="Garamond" w:hAnsi="Garamond"/>
          <w:bCs/>
        </w:rPr>
        <w:t xml:space="preserve">l’espletamento di una prova didattica in forma orale per i </w:t>
      </w:r>
      <w:r w:rsidRPr="00EA121A">
        <w:rPr>
          <w:rFonts w:ascii="Garamond" w:hAnsi="Garamond" w:cs="Calibri"/>
          <w:iCs/>
        </w:rPr>
        <w:t xml:space="preserve">candidati che non siano già professori in ruolo presso altri Atenei italiani o stranieri, ovvero che non abbiano già conseguito l’idoneità a professore di I o di II fascia all’esito di procedure di valutazione comparativa ai sensi della L. 210/1998, ai sensi </w:t>
      </w:r>
      <w:r w:rsidRPr="00EA121A">
        <w:rPr>
          <w:rFonts w:ascii="Garamond" w:hAnsi="Garamond"/>
          <w:iCs/>
        </w:rPr>
        <w:t xml:space="preserve">dell’art. 6 del Regolamento d’Ateneo per la chiamata dei Professori di I e II fascia della Legge 30.12.2010, n. 240 </w:t>
      </w:r>
      <w:r w:rsidRPr="00EA121A">
        <w:rPr>
          <w:rFonts w:ascii="Garamond" w:hAnsi="Garamond"/>
          <w:bCs/>
        </w:rPr>
        <w:t xml:space="preserve">(indicare seminario o lezione): </w:t>
      </w:r>
      <w:r w:rsidRPr="00EA121A">
        <w:rPr>
          <w:rFonts w:ascii="Garamond" w:hAnsi="Garamond"/>
        </w:rPr>
        <w:t>lezione</w:t>
      </w:r>
    </w:p>
    <w:p w14:paraId="74976ED6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</w:p>
    <w:p w14:paraId="708401A6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lastRenderedPageBreak/>
        <w:t>Il Consiglio di Dipartimento a maggioranza assoluta degli aventi diritto approva la copertura di un posto</w:t>
      </w:r>
      <w:r w:rsidRPr="001C48AE">
        <w:rPr>
          <w:rFonts w:ascii="Garamond" w:hAnsi="Garamond"/>
        </w:rPr>
        <w:t xml:space="preserve"> di professore di I fascia mediante chiamata ai sensi dell’art. 18, comma 1, della Legge 240/2010 e del Regolamento per la disciplina della chiamata dei professori di prima e seconda fascia ai sensi della Legge 30.12.2010, n. 240, per il </w:t>
      </w:r>
      <w:r w:rsidRPr="00ED463F">
        <w:rPr>
          <w:rFonts w:ascii="Garamond" w:hAnsi="Garamond"/>
        </w:rPr>
        <w:t xml:space="preserve">Gruppo scientifico </w:t>
      </w:r>
      <w:r w:rsidRPr="00EA121A">
        <w:rPr>
          <w:rFonts w:ascii="Garamond" w:hAnsi="Garamond"/>
        </w:rPr>
        <w:t>disciplinare 12/GIUR-05 Diritto costituzionale e pubblico - S.S.D GIUR/05-A Diritto costituzionale e pubblico, unitamente alle ulteriori indicazioni sopra esposte.</w:t>
      </w:r>
    </w:p>
    <w:p w14:paraId="549141DD" w14:textId="6398A083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152AAA3" w14:textId="0B692262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B58C41F" w14:textId="7768ADC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5DFA74E" w14:textId="70220020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36BAC95" w14:textId="34C8ABC4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1725DAA" w14:textId="6B8005F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971D250" w14:textId="0E9E0B0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019B55A" w14:textId="554F252C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851DCE7" w14:textId="5794748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547BE2D" w14:textId="77777777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5C9B0767" w14:textId="4277DCB9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B5B8B0A" w14:textId="3E24199A" w:rsidR="0037428A" w:rsidRDefault="0037428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F704F6" w14:textId="648606F0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4C52086" w14:textId="197D6769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AF4D97E" w14:textId="1E48B960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66FC626D" w14:textId="7B58E588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C6A8EDD" w14:textId="049391A0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C464D91" w14:textId="201A6E1F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0FF68D0" w14:textId="5164CD53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325DA39" w14:textId="7E3173DA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A366669" w14:textId="2403997F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9245E53" w14:textId="4343710A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D547323" w14:textId="7BD1CBC5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A833E67" w14:textId="57FDB661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B4A9396" w14:textId="370CADFF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C7BD491" w14:textId="3596C313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73C6883D" w14:textId="22659249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DA9B364" w14:textId="6253D7FF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5923537" w14:textId="1510682F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1798773" w14:textId="1E4E1F58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6154145" w14:textId="6875C6C9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0957FB3E" w14:textId="0F4E346C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63DBDDE" w14:textId="77777777" w:rsidR="009106CA" w:rsidRDefault="009106CA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86506B2" w14:textId="16BEB867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2DB503D0" w14:textId="1460057A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42BED4AA" w14:textId="2DF15234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1DEB6391" w14:textId="6A5780DF" w:rsidR="006C4812" w:rsidRDefault="006C4812" w:rsidP="0050214A">
      <w:pPr>
        <w:tabs>
          <w:tab w:val="left" w:pos="426"/>
          <w:tab w:val="left" w:pos="567"/>
        </w:tabs>
        <w:spacing w:after="60" w:line="276" w:lineRule="auto"/>
        <w:jc w:val="both"/>
        <w:rPr>
          <w:rFonts w:ascii="Garamond" w:hAnsi="Garamond"/>
        </w:rPr>
      </w:pPr>
    </w:p>
    <w:p w14:paraId="39462B72" w14:textId="77777777" w:rsidR="009106CA" w:rsidRPr="009106CA" w:rsidRDefault="009106CA" w:rsidP="009106CA">
      <w:pPr>
        <w:pStyle w:val="NormaleWeb"/>
        <w:numPr>
          <w:ilvl w:val="0"/>
          <w:numId w:val="9"/>
        </w:numPr>
        <w:jc w:val="both"/>
        <w:rPr>
          <w:rFonts w:ascii="Garamond" w:hAnsi="Garamond"/>
          <w:sz w:val="22"/>
          <w:szCs w:val="22"/>
        </w:rPr>
      </w:pPr>
      <w:r w:rsidRPr="009106CA">
        <w:rPr>
          <w:rFonts w:ascii="Garamond" w:hAnsi="Garamond"/>
          <w:b/>
          <w:color w:val="000000"/>
          <w:sz w:val="22"/>
          <w:szCs w:val="22"/>
        </w:rPr>
        <w:lastRenderedPageBreak/>
        <w:t>Posto di Professore di I fascia da coprire mediante chiamata ai sensi dell’art. 18, comma 1 della Legge 240/2010 e del Regolamento per la disciplina della chiamata dei professori di prima e seconda fascia ai sensi della Legge 30.12.2010, n. 240 per il G.S.D. 12/GIUR/06 Diritto amministrativo e pubblico – S.S.D. GIUR-06/A</w:t>
      </w:r>
    </w:p>
    <w:p w14:paraId="78416D76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Verdana"/>
          <w:bCs/>
        </w:rPr>
      </w:pPr>
      <w:r w:rsidRPr="00EA121A">
        <w:rPr>
          <w:rFonts w:ascii="Garamond" w:hAnsi="Garamond"/>
        </w:rPr>
        <w:t xml:space="preserve">Il Presidente ricorda che il Consiglio di Amministrazione, nella seduta del 27.6.2024 ha assegnato a questo Dipartimento n. 1 posto di professore di I fascia per il </w:t>
      </w:r>
      <w:r w:rsidRPr="00EA121A">
        <w:rPr>
          <w:rFonts w:ascii="Garamond" w:hAnsi="Garamond"/>
          <w:bCs/>
        </w:rPr>
        <w:t>Gruppo scientifico disciplinare 12/GIUR-0</w:t>
      </w:r>
      <w:r>
        <w:rPr>
          <w:rFonts w:ascii="Garamond" w:hAnsi="Garamond"/>
          <w:bCs/>
        </w:rPr>
        <w:t>6</w:t>
      </w:r>
      <w:r w:rsidRPr="00EA121A">
        <w:rPr>
          <w:rFonts w:ascii="Garamond" w:hAnsi="Garamond"/>
          <w:bCs/>
        </w:rPr>
        <w:t xml:space="preserve"> Diritto </w:t>
      </w:r>
      <w:r>
        <w:rPr>
          <w:rFonts w:ascii="Garamond" w:hAnsi="Garamond"/>
          <w:bCs/>
        </w:rPr>
        <w:t>amministrativo</w:t>
      </w:r>
      <w:r w:rsidRPr="00EA121A">
        <w:rPr>
          <w:rFonts w:ascii="Garamond" w:hAnsi="Garamond"/>
          <w:bCs/>
        </w:rPr>
        <w:t xml:space="preserve"> e pubblico - S.S.D GIUR/0</w:t>
      </w:r>
      <w:r>
        <w:rPr>
          <w:rFonts w:ascii="Garamond" w:hAnsi="Garamond"/>
          <w:bCs/>
        </w:rPr>
        <w:t>6</w:t>
      </w:r>
      <w:r w:rsidRPr="00EA121A">
        <w:rPr>
          <w:rFonts w:ascii="Garamond" w:hAnsi="Garamond"/>
          <w:bCs/>
        </w:rPr>
        <w:t xml:space="preserve">-A Diritto </w:t>
      </w:r>
      <w:r>
        <w:rPr>
          <w:rFonts w:ascii="Garamond" w:hAnsi="Garamond"/>
          <w:bCs/>
        </w:rPr>
        <w:t>amministrativo</w:t>
      </w:r>
      <w:r w:rsidRPr="00EA121A">
        <w:rPr>
          <w:rFonts w:ascii="Garamond" w:hAnsi="Garamond"/>
          <w:bCs/>
        </w:rPr>
        <w:t xml:space="preserve"> e pubblico (ex IUS/</w:t>
      </w:r>
      <w:r>
        <w:rPr>
          <w:rFonts w:ascii="Garamond" w:hAnsi="Garamond"/>
          <w:bCs/>
        </w:rPr>
        <w:t>10</w:t>
      </w:r>
      <w:r w:rsidRPr="00EA121A">
        <w:rPr>
          <w:rFonts w:ascii="Garamond" w:hAnsi="Garamond"/>
          <w:bCs/>
        </w:rPr>
        <w:t>)</w:t>
      </w:r>
      <w:r w:rsidRPr="00EA121A">
        <w:rPr>
          <w:rFonts w:ascii="Garamond" w:hAnsi="Garamond"/>
        </w:rPr>
        <w:t>, da coprire mediante chiamata</w:t>
      </w:r>
      <w:r w:rsidRPr="00EA121A">
        <w:rPr>
          <w:rFonts w:ascii="Garamond" w:hAnsi="Garamond" w:cs="Verdana"/>
          <w:bCs/>
        </w:rPr>
        <w:t xml:space="preserve"> ai sensi dell’art. 18, </w:t>
      </w:r>
      <w:r w:rsidRPr="00EA121A">
        <w:rPr>
          <w:rFonts w:ascii="Garamond" w:hAnsi="Garamond"/>
        </w:rPr>
        <w:t xml:space="preserve">comma 1 </w:t>
      </w:r>
      <w:r w:rsidRPr="00EA121A">
        <w:rPr>
          <w:rFonts w:ascii="Garamond" w:hAnsi="Garamond" w:cs="Verdana"/>
          <w:bCs/>
        </w:rPr>
        <w:t xml:space="preserve">della Legge 240/2010. </w:t>
      </w:r>
    </w:p>
    <w:p w14:paraId="0111442D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 w:cs="Verdana"/>
          <w:bCs/>
        </w:rPr>
        <w:t>Si propone pertanto all’approvazione del Consiglio</w:t>
      </w:r>
      <w:r w:rsidRPr="00EA121A">
        <w:rPr>
          <w:rFonts w:ascii="Garamond" w:hAnsi="Garamond"/>
        </w:rPr>
        <w:t xml:space="preserve"> ogni elemento utile al fine dell’emissione del relativo bando.</w:t>
      </w:r>
    </w:p>
    <w:p w14:paraId="0E713304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Considerato che la chiamata ai sensi dell’art. 18 L. 240/2010 è disciplinata dal Regolamento per la disciplina della chiamata dei professori di prima e seconda fascia ai sensi della Legge 30.12.2010, n. 240, emanato con D.R. n. 2246 del 12.9.2023, si precisa quanto segue:</w:t>
      </w:r>
    </w:p>
    <w:p w14:paraId="27BECA91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A) la fascia da ricoprire</w:t>
      </w:r>
      <w:r w:rsidRPr="00EA121A">
        <w:rPr>
          <w:rFonts w:ascii="Garamond" w:hAnsi="Garamond"/>
          <w:bCs/>
        </w:rPr>
        <w:t>:</w:t>
      </w:r>
      <w:r w:rsidRPr="00EA121A">
        <w:rPr>
          <w:rFonts w:ascii="Garamond" w:hAnsi="Garamond"/>
        </w:rPr>
        <w:t xml:space="preserve"> I</w:t>
      </w:r>
    </w:p>
    <w:p w14:paraId="5D6DDECC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B) le modalità di copertura: chiamata all’esito della procedura selettiva ai sensi dell’</w:t>
      </w:r>
      <w:r w:rsidRPr="00EA121A">
        <w:rPr>
          <w:rFonts w:ascii="Garamond" w:hAnsi="Garamond"/>
          <w:bCs/>
        </w:rPr>
        <w:t>art. 18, comma 1 della Legge 240/2010</w:t>
      </w:r>
    </w:p>
    <w:p w14:paraId="5B09308E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C) la copertura finanziaria: come da DCA</w:t>
      </w:r>
    </w:p>
    <w:p w14:paraId="0A98A416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t>D) i punti organico: come da DCA</w:t>
      </w:r>
    </w:p>
    <w:p w14:paraId="1CDB9412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F) </w:t>
      </w:r>
      <w:r w:rsidRPr="00EA121A">
        <w:rPr>
          <w:rFonts w:ascii="Garamond" w:hAnsi="Garamond"/>
        </w:rPr>
        <w:t>Gruppo scientifico disciplinare 12/GIUR-0</w:t>
      </w:r>
      <w:r>
        <w:rPr>
          <w:rFonts w:ascii="Garamond" w:hAnsi="Garamond"/>
        </w:rPr>
        <w:t>6</w:t>
      </w:r>
      <w:r w:rsidRPr="00EA121A">
        <w:rPr>
          <w:rFonts w:ascii="Garamond" w:hAnsi="Garamond"/>
        </w:rPr>
        <w:t xml:space="preserve"> Diritto </w:t>
      </w:r>
      <w:r>
        <w:rPr>
          <w:rFonts w:ascii="Garamond" w:hAnsi="Garamond"/>
        </w:rPr>
        <w:t>amministrativo</w:t>
      </w:r>
      <w:r w:rsidRPr="00EA121A">
        <w:rPr>
          <w:rFonts w:ascii="Garamond" w:hAnsi="Garamond"/>
        </w:rPr>
        <w:t xml:space="preserve"> e pubblico - S.S.D GIUR/0</w:t>
      </w:r>
      <w:r>
        <w:rPr>
          <w:rFonts w:ascii="Garamond" w:hAnsi="Garamond"/>
        </w:rPr>
        <w:t>6</w:t>
      </w:r>
      <w:r w:rsidRPr="00EA121A">
        <w:rPr>
          <w:rFonts w:ascii="Garamond" w:hAnsi="Garamond"/>
        </w:rPr>
        <w:t xml:space="preserve">-A Diritto </w:t>
      </w:r>
      <w:r>
        <w:rPr>
          <w:rFonts w:ascii="Garamond" w:hAnsi="Garamond"/>
        </w:rPr>
        <w:t>amministrativo</w:t>
      </w:r>
      <w:r w:rsidRPr="00EA121A">
        <w:rPr>
          <w:rFonts w:ascii="Garamond" w:hAnsi="Garamond"/>
        </w:rPr>
        <w:t xml:space="preserve"> e pubblico</w:t>
      </w:r>
    </w:p>
    <w:p w14:paraId="2ECC333B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G) le specifiche funzioni che il professore dovrà svolgere (tipologia di impegno didattico e scientifico), anche con riferimento all’attività assistenziale nell’ambito e secondo quanto previsto dagli atti che disciplinano i rapporti convenzionali con le strutture sanitarie: </w:t>
      </w:r>
    </w:p>
    <w:p w14:paraId="6AD63D37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- con riguardo all’impegno didattico, il professore è chiamato a svolgere attività organizzativa e didattica, a ricoprire insegnamenti e moduli di essi, afferenti al settore scientifico-disciplinare </w:t>
      </w:r>
      <w:r w:rsidRPr="00EA121A">
        <w:rPr>
          <w:rFonts w:ascii="Garamond" w:hAnsi="Garamond"/>
        </w:rPr>
        <w:t>GIUR/0</w:t>
      </w:r>
      <w:r>
        <w:rPr>
          <w:rFonts w:ascii="Garamond" w:hAnsi="Garamond"/>
        </w:rPr>
        <w:t>6</w:t>
      </w:r>
      <w:r w:rsidRPr="00EA121A">
        <w:rPr>
          <w:rFonts w:ascii="Garamond" w:hAnsi="Garamond"/>
        </w:rPr>
        <w:t xml:space="preserve">-A - Diritto </w:t>
      </w:r>
      <w:proofErr w:type="spellStart"/>
      <w:r>
        <w:rPr>
          <w:rFonts w:ascii="Garamond" w:hAnsi="Garamond"/>
        </w:rPr>
        <w:t>amministativo</w:t>
      </w:r>
      <w:proofErr w:type="spellEnd"/>
      <w:r w:rsidRPr="00EA121A">
        <w:rPr>
          <w:rFonts w:ascii="Garamond" w:hAnsi="Garamond"/>
        </w:rPr>
        <w:t xml:space="preserve"> e pubblico</w:t>
      </w:r>
      <w:r w:rsidRPr="00EA121A">
        <w:rPr>
          <w:rFonts w:ascii="Garamond" w:hAnsi="Garamond" w:cs="Arial"/>
        </w:rPr>
        <w:t xml:space="preserve">, con particolare riferimento all’implementazione dei predetti insegnamenti o moduli riguardanti </w:t>
      </w:r>
      <w:r>
        <w:rPr>
          <w:rFonts w:ascii="Garamond" w:hAnsi="Garamond" w:cs="Arial"/>
        </w:rPr>
        <w:t>il diritto amministrativo sostanziale e processuale, nonché il diritto dei contratti pubblici e il diritto urbanistico</w:t>
      </w:r>
      <w:r w:rsidRPr="00EA121A">
        <w:rPr>
          <w:rFonts w:ascii="Garamond" w:hAnsi="Garamond" w:cs="Arial"/>
        </w:rPr>
        <w:t>, conformemente alle esigenze dell’offerta formativa dei vari corsi di studio già attivati e di futura attivazione presso il Dipartimento di Giurisprudenza</w:t>
      </w:r>
    </w:p>
    <w:p w14:paraId="37F75E91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- con riguardo all’impegno scientifico, il candidato è chiamato a svolgere, promuovere e coordinare attività di ricerca, anche a livello internazionale; a scrivere pubblicazioni, a partecipare ed organizzare convegni, seminari e incontri di studio conferenti con il </w:t>
      </w:r>
      <w:r w:rsidRPr="00EA121A">
        <w:rPr>
          <w:rFonts w:ascii="Garamond" w:hAnsi="Garamond"/>
        </w:rPr>
        <w:t>Gruppo scientifico disciplinare 12/GIUR-0</w:t>
      </w:r>
      <w:r>
        <w:rPr>
          <w:rFonts w:ascii="Garamond" w:hAnsi="Garamond"/>
        </w:rPr>
        <w:t>6 - Diritto amministrativo e pubblico</w:t>
      </w:r>
    </w:p>
    <w:p w14:paraId="27F3B69F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>H) la Struttura presso la quale il candidato selezionato sarà incardinato: Dipartimento di Giurisprudenza</w:t>
      </w:r>
    </w:p>
    <w:p w14:paraId="4BB1B259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>I) la sede di servizio: Perugia</w:t>
      </w:r>
    </w:p>
    <w:p w14:paraId="7B13F032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L) il termine per la presentazione delle domande: </w:t>
      </w:r>
      <w:r w:rsidRPr="00EA121A">
        <w:rPr>
          <w:rFonts w:ascii="Garamond" w:hAnsi="Garamond" w:cs="Arial"/>
          <w:bCs/>
        </w:rPr>
        <w:t>30 giorni</w:t>
      </w:r>
      <w:r w:rsidRPr="00EA121A">
        <w:rPr>
          <w:rFonts w:ascii="Garamond" w:hAnsi="Garamond" w:cs="Arial"/>
        </w:rPr>
        <w:t xml:space="preserve"> </w:t>
      </w:r>
    </w:p>
    <w:p w14:paraId="46F2B5A2" w14:textId="77777777" w:rsidR="009106CA" w:rsidRPr="00EA121A" w:rsidRDefault="009106CA" w:rsidP="009106CA">
      <w:pPr>
        <w:spacing w:line="360" w:lineRule="auto"/>
        <w:jc w:val="both"/>
        <w:rPr>
          <w:rFonts w:ascii="Garamond" w:hAnsi="Garamond" w:cs="Arial"/>
        </w:rPr>
      </w:pPr>
      <w:r w:rsidRPr="00EA121A">
        <w:rPr>
          <w:rFonts w:ascii="Garamond" w:hAnsi="Garamond" w:cs="Arial"/>
        </w:rPr>
        <w:t xml:space="preserve">M) il numero massimo di pubblicazioni che ciascun candidato può presentare, secondo quanto stabilito dall’art. 18, comma1, lettera d), Legge 240/2010 tenuto conto dell’area disciplinare e della fascia per cui viene richiesto il posto: </w:t>
      </w:r>
      <w:r w:rsidRPr="00EA121A">
        <w:rPr>
          <w:rFonts w:ascii="Garamond" w:hAnsi="Garamond" w:cs="Arial"/>
          <w:bCs/>
        </w:rPr>
        <w:t>12</w:t>
      </w:r>
    </w:p>
    <w:p w14:paraId="682EF146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  <w:bCs/>
        </w:rPr>
      </w:pPr>
      <w:r w:rsidRPr="00EA121A">
        <w:rPr>
          <w:rFonts w:ascii="Garamond" w:hAnsi="Garamond" w:cs="Arial"/>
        </w:rPr>
        <w:t>N</w:t>
      </w:r>
      <w:r w:rsidRPr="00EA121A">
        <w:rPr>
          <w:rFonts w:ascii="Garamond" w:hAnsi="Garamond"/>
        </w:rPr>
        <w:t xml:space="preserve">) </w:t>
      </w:r>
      <w:r w:rsidRPr="00EA121A">
        <w:rPr>
          <w:rFonts w:ascii="Garamond" w:hAnsi="Garamond"/>
          <w:bCs/>
        </w:rPr>
        <w:t xml:space="preserve">l’espletamento di una prova didattica in forma orale per i </w:t>
      </w:r>
      <w:r w:rsidRPr="00EA121A">
        <w:rPr>
          <w:rFonts w:ascii="Garamond" w:hAnsi="Garamond" w:cs="Calibri"/>
          <w:iCs/>
        </w:rPr>
        <w:t xml:space="preserve">candidati che non siano già professori in ruolo presso altri Atenei italiani o stranieri, ovvero che non abbiano già conseguito l’idoneità a professore di I o di II fascia all’esito di procedure di valutazione comparativa ai sensi della L. 210/1998, ai sensi </w:t>
      </w:r>
      <w:r w:rsidRPr="00EA121A">
        <w:rPr>
          <w:rFonts w:ascii="Garamond" w:hAnsi="Garamond"/>
          <w:iCs/>
        </w:rPr>
        <w:t xml:space="preserve">dell’art. 6 del Regolamento d’Ateneo per la chiamata dei Professori di I e II fascia della Legge 30.12.2010, n. 240 </w:t>
      </w:r>
      <w:r w:rsidRPr="00EA121A">
        <w:rPr>
          <w:rFonts w:ascii="Garamond" w:hAnsi="Garamond"/>
          <w:bCs/>
        </w:rPr>
        <w:t xml:space="preserve">(indicare seminario o lezione): </w:t>
      </w:r>
      <w:r w:rsidRPr="00EA121A">
        <w:rPr>
          <w:rFonts w:ascii="Garamond" w:hAnsi="Garamond"/>
        </w:rPr>
        <w:t>lezione</w:t>
      </w:r>
    </w:p>
    <w:p w14:paraId="6BEAFA12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</w:p>
    <w:p w14:paraId="3088771B" w14:textId="77777777" w:rsidR="009106CA" w:rsidRPr="00EA121A" w:rsidRDefault="009106CA" w:rsidP="009106CA">
      <w:pPr>
        <w:spacing w:line="360" w:lineRule="auto"/>
        <w:jc w:val="both"/>
        <w:rPr>
          <w:rFonts w:ascii="Garamond" w:hAnsi="Garamond"/>
        </w:rPr>
      </w:pPr>
      <w:r w:rsidRPr="00EA121A">
        <w:rPr>
          <w:rFonts w:ascii="Garamond" w:hAnsi="Garamond"/>
        </w:rPr>
        <w:lastRenderedPageBreak/>
        <w:t>Il Consiglio di Dipartimento a maggioranza assoluta degli aventi diritto approva la copertura di un posto</w:t>
      </w:r>
      <w:r w:rsidRPr="001C48AE">
        <w:rPr>
          <w:rFonts w:ascii="Garamond" w:hAnsi="Garamond"/>
        </w:rPr>
        <w:t xml:space="preserve"> di professore di I fascia mediante chiamata ai sensi dell’art. 18, comma 1, della Legge 240/2010 e del Regolamento per la disciplina della chiamata dei professori di prima e seconda fascia ai sensi della Legge 30.12.2010, n. 240, per il </w:t>
      </w:r>
      <w:r w:rsidRPr="00ED463F">
        <w:rPr>
          <w:rFonts w:ascii="Garamond" w:hAnsi="Garamond"/>
        </w:rPr>
        <w:t xml:space="preserve">Gruppo scientifico </w:t>
      </w:r>
      <w:r w:rsidRPr="00EA121A">
        <w:rPr>
          <w:rFonts w:ascii="Garamond" w:hAnsi="Garamond"/>
        </w:rPr>
        <w:t>disciplinare 12/GIUR-0</w:t>
      </w:r>
      <w:r>
        <w:rPr>
          <w:rFonts w:ascii="Garamond" w:hAnsi="Garamond"/>
        </w:rPr>
        <w:t>6</w:t>
      </w:r>
      <w:r w:rsidRPr="00EA121A">
        <w:rPr>
          <w:rFonts w:ascii="Garamond" w:hAnsi="Garamond"/>
        </w:rPr>
        <w:t xml:space="preserve"> Diritto </w:t>
      </w:r>
      <w:r>
        <w:rPr>
          <w:rFonts w:ascii="Garamond" w:hAnsi="Garamond"/>
        </w:rPr>
        <w:t>amministrativo</w:t>
      </w:r>
      <w:r w:rsidRPr="00EA121A">
        <w:rPr>
          <w:rFonts w:ascii="Garamond" w:hAnsi="Garamond"/>
        </w:rPr>
        <w:t xml:space="preserve"> e pubblico - S.S.D GIUR/0</w:t>
      </w:r>
      <w:r>
        <w:rPr>
          <w:rFonts w:ascii="Garamond" w:hAnsi="Garamond"/>
        </w:rPr>
        <w:t>6</w:t>
      </w:r>
      <w:r w:rsidRPr="00EA121A">
        <w:rPr>
          <w:rFonts w:ascii="Garamond" w:hAnsi="Garamond"/>
        </w:rPr>
        <w:t xml:space="preserve">-A Diritto </w:t>
      </w:r>
      <w:r>
        <w:rPr>
          <w:rFonts w:ascii="Garamond" w:hAnsi="Garamond"/>
        </w:rPr>
        <w:t>amministrativo</w:t>
      </w:r>
      <w:r w:rsidRPr="00EA121A">
        <w:rPr>
          <w:rFonts w:ascii="Garamond" w:hAnsi="Garamond"/>
        </w:rPr>
        <w:t xml:space="preserve"> e pubblico, unitamente alle ulteriori indicazioni sopra esposte.</w:t>
      </w:r>
    </w:p>
    <w:p w14:paraId="0AB90D57" w14:textId="77777777" w:rsidR="009106CA" w:rsidRDefault="009106CA" w:rsidP="009106CA">
      <w:pPr>
        <w:pStyle w:val="NormaleWeb"/>
        <w:ind w:left="720"/>
        <w:jc w:val="both"/>
        <w:rPr>
          <w:rFonts w:ascii="Garamond" w:hAnsi="Garamond"/>
          <w:sz w:val="20"/>
          <w:szCs w:val="20"/>
        </w:rPr>
      </w:pPr>
    </w:p>
    <w:p w14:paraId="6B19B2DD" w14:textId="53EFC93C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07F3DD" w14:textId="13402B87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FD29504" w14:textId="6CAB6C0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75D385F" w14:textId="1E483B8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4215C0D" w14:textId="1ED531A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3DF49E1" w14:textId="582237FF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3CB03D6" w14:textId="0E5EE63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9B170D0" w14:textId="5741D04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2E0F3AA" w14:textId="5AF0847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817B767" w14:textId="20E3DE4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0D25CC5" w14:textId="013DE6C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ECA5740" w14:textId="7382039F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DD1DA1B" w14:textId="56A914A6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F8A1227" w14:textId="5EE7209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3D9D9BB" w14:textId="3782C076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E1E4D6E" w14:textId="5B8D314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2A85319" w14:textId="1E88CBE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1037DB8" w14:textId="7DFAA7A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3FF7BA8" w14:textId="4B3798F3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EF36F9B" w14:textId="4C0D522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61612B0" w14:textId="07D7C654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BE03690" w14:textId="639A3F6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F7F2D75" w14:textId="3CFFAF94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7FFA4F2" w14:textId="6567AC2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543747C" w14:textId="17D8949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AC9FD29" w14:textId="6201FB96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11DA6B4" w14:textId="6990E88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734A801" w14:textId="3A1E1F6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0A89C8C" w14:textId="32FD9983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F7081D" w14:textId="30FF0BF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37BBF61" w14:textId="7D69B73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BA7988B" w14:textId="4793F03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173B1D9" w14:textId="1E7A7DF8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C3F460B" w14:textId="026F019F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79DDA45" w14:textId="7DCB7B08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23BDD51" w14:textId="4DA6263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A1427BA" w14:textId="7244FA1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B3A1C71" w14:textId="5F61F2C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BAC241F" w14:textId="25F292F4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5FC5E60" w14:textId="1DBD6A8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661057A" w14:textId="30E06C8A" w:rsidR="009106CA" w:rsidRPr="009106CA" w:rsidRDefault="009106CA" w:rsidP="009106CA">
      <w:pPr>
        <w:pStyle w:val="Paragrafoelenco"/>
        <w:numPr>
          <w:ilvl w:val="0"/>
          <w:numId w:val="9"/>
        </w:numPr>
        <w:spacing w:before="100" w:beforeAutospacing="1" w:after="100" w:afterAutospacing="1" w:line="25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9106CA">
        <w:rPr>
          <w:rFonts w:ascii="Garamond" w:hAnsi="Garamond"/>
          <w:b/>
          <w:bCs/>
          <w:sz w:val="22"/>
          <w:szCs w:val="22"/>
        </w:rPr>
        <w:lastRenderedPageBreak/>
        <w:t>Richiesta di ammissione alla procedura per maturazione di DUE anni di permanenza nella classe stipendiale di appartenenza nel ruolo di PROFESSORE – Prof. Giovanni Marini</w:t>
      </w:r>
    </w:p>
    <w:p w14:paraId="06ABCAB5" w14:textId="6D44F35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  <w:r>
        <w:rPr>
          <w:rFonts w:ascii="Garamond" w:hAnsi="Garamond"/>
        </w:rPr>
        <w:t>RITIRATO</w:t>
      </w:r>
    </w:p>
    <w:p w14:paraId="27D4B644" w14:textId="7777777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C659F5" w14:textId="0938CF5E" w:rsidR="00DA4ABD" w:rsidRDefault="00DA4ABD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377EC70" w14:textId="0AB673B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482AE1E" w14:textId="745E7EE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838359E" w14:textId="4F6DE16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56D7261" w14:textId="12C9C90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23210EB" w14:textId="35BFFF7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1B8F20B" w14:textId="4F2A5A1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6CF6393" w14:textId="7D2BC6D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378B234" w14:textId="18592513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EEFF583" w14:textId="46AA717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3D0AC84" w14:textId="47771134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DDBDC25" w14:textId="369952A1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303C680" w14:textId="32E2F87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861B5A8" w14:textId="6782C71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F1DC8FB" w14:textId="54B3FB0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7B338EE" w14:textId="519BCB11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0CA2563" w14:textId="46093B7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3BA277" w14:textId="69D4A5B1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DE557E3" w14:textId="0269581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E66104D" w14:textId="4C8C238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73CD74D" w14:textId="341C8136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495BF19" w14:textId="3FD0EAB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CC83C27" w14:textId="38B8725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7067893" w14:textId="6E4C6F8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55E6203" w14:textId="10E2BEC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5BD4F73" w14:textId="2A9DDE5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567C192" w14:textId="7879AB38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EAA717C" w14:textId="1BD0A2D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E0441F7" w14:textId="7463601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36B525D" w14:textId="6743902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5FEF8BF" w14:textId="41998E8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AFDB466" w14:textId="31FE815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BB51A70" w14:textId="3DC3EBC4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0389712" w14:textId="3608515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825ABEE" w14:textId="5841B92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C69ECF4" w14:textId="36B4454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CD2795A" w14:textId="7186534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934AB1F" w14:textId="04959B4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A71E207" w14:textId="7DF9297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AB7BA7A" w14:textId="5579BFD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AC1C664" w14:textId="36E4CD0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299A809" w14:textId="5BD020B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A84A05E" w14:textId="2D091F5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2047412" w14:textId="0FE5AF1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E73CC84" w14:textId="73C3DBFB" w:rsidR="009106CA" w:rsidRPr="009106CA" w:rsidRDefault="009106CA" w:rsidP="009106CA">
      <w:pPr>
        <w:pStyle w:val="Paragrafoelenco"/>
        <w:numPr>
          <w:ilvl w:val="0"/>
          <w:numId w:val="9"/>
        </w:numPr>
        <w:spacing w:before="100" w:beforeAutospacing="1" w:after="100" w:afterAutospacing="1" w:line="25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9106CA">
        <w:rPr>
          <w:rFonts w:ascii="Garamond" w:hAnsi="Garamond"/>
          <w:b/>
          <w:bCs/>
          <w:sz w:val="22"/>
          <w:szCs w:val="22"/>
        </w:rPr>
        <w:lastRenderedPageBreak/>
        <w:t xml:space="preserve">Richiesta di ammissione alla procedura per maturazione di DUE anni di permanenza nella classe stipendiale di appartenenza nel ruolo di PROFESSORE – Prof. </w:t>
      </w:r>
      <w:r>
        <w:rPr>
          <w:rFonts w:ascii="Garamond" w:hAnsi="Garamond"/>
          <w:b/>
          <w:bCs/>
          <w:sz w:val="22"/>
          <w:szCs w:val="22"/>
        </w:rPr>
        <w:t>Maurizio Oliviero</w:t>
      </w:r>
    </w:p>
    <w:p w14:paraId="44FCCA8E" w14:textId="77777777" w:rsidR="007A364E" w:rsidRPr="002456C3" w:rsidRDefault="007A364E" w:rsidP="007A364E">
      <w:pPr>
        <w:jc w:val="both"/>
        <w:rPr>
          <w:rFonts w:ascii="Garamond" w:hAnsi="Garamond"/>
        </w:rPr>
      </w:pPr>
      <w:r w:rsidRPr="002456C3">
        <w:rPr>
          <w:rFonts w:ascii="Garamond" w:hAnsi="Garamond"/>
        </w:rPr>
        <w:t xml:space="preserve">Il Presidente ricorda che con D.R. </w:t>
      </w:r>
      <w:r>
        <w:rPr>
          <w:rFonts w:ascii="Garamond" w:hAnsi="Garamond"/>
        </w:rPr>
        <w:t>205</w:t>
      </w:r>
      <w:r w:rsidRPr="002456C3">
        <w:rPr>
          <w:rFonts w:ascii="Garamond" w:hAnsi="Garamond"/>
        </w:rPr>
        <w:t xml:space="preserve"> del 0</w:t>
      </w:r>
      <w:r>
        <w:rPr>
          <w:rFonts w:ascii="Garamond" w:hAnsi="Garamond"/>
        </w:rPr>
        <w:t>2</w:t>
      </w:r>
      <w:r w:rsidRPr="002456C3">
        <w:rPr>
          <w:rFonts w:ascii="Garamond" w:hAnsi="Garamond"/>
        </w:rPr>
        <w:t>.02.202</w:t>
      </w:r>
      <w:r>
        <w:rPr>
          <w:rFonts w:ascii="Garamond" w:hAnsi="Garamond"/>
        </w:rPr>
        <w:t>4</w:t>
      </w:r>
      <w:r w:rsidRPr="002456C3">
        <w:rPr>
          <w:rFonts w:ascii="Garamond" w:hAnsi="Garamond"/>
        </w:rPr>
        <w:t xml:space="preserve"> è stato emanato il Bando avente ad oggetto la “</w:t>
      </w:r>
      <w:r w:rsidRPr="002456C3">
        <w:rPr>
          <w:rFonts w:ascii="Garamond" w:hAnsi="Garamond"/>
          <w:i/>
        </w:rPr>
        <w:t>Procedura di valutazione A.A. 202</w:t>
      </w:r>
      <w:r>
        <w:rPr>
          <w:rFonts w:ascii="Garamond" w:hAnsi="Garamond"/>
          <w:i/>
        </w:rPr>
        <w:t>3</w:t>
      </w:r>
      <w:r w:rsidRPr="002456C3">
        <w:rPr>
          <w:rFonts w:ascii="Garamond" w:hAnsi="Garamond"/>
          <w:i/>
        </w:rPr>
        <w:t>/202</w:t>
      </w:r>
      <w:r>
        <w:rPr>
          <w:rFonts w:ascii="Garamond" w:hAnsi="Garamond"/>
          <w:i/>
        </w:rPr>
        <w:t>4</w:t>
      </w:r>
      <w:r w:rsidRPr="002456C3">
        <w:rPr>
          <w:rFonts w:ascii="Garamond" w:hAnsi="Garamond"/>
          <w:i/>
        </w:rPr>
        <w:t xml:space="preserve"> per l’attribuzione delle classi stipendiali ai sensi dell’art. 6, comma 14, e 8 della L. 240/2010</w:t>
      </w:r>
      <w:r w:rsidRPr="002456C3">
        <w:rPr>
          <w:rFonts w:ascii="Garamond" w:hAnsi="Garamond"/>
        </w:rPr>
        <w:t>”, nel rispetto del Regolamento di Ateneo per la valutazione dell’impegno didattico, di ricerca e gestionale dei professori e ricercatori a tempo indeterminato ai fini dell’attribuzione delle classi stipendiali, in attuazione dell’art. 6, comma 14, e 8 della L. 240/2010,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dell’art. 1, comma 629, della Legge 205/2017</w:t>
      </w:r>
      <w:r w:rsidRPr="002456C3">
        <w:rPr>
          <w:rFonts w:ascii="Garamond" w:hAnsi="Garamond"/>
          <w:i/>
        </w:rPr>
        <w:t xml:space="preserve"> </w:t>
      </w:r>
      <w:r w:rsidRPr="002456C3">
        <w:rPr>
          <w:rFonts w:ascii="Garamond" w:hAnsi="Garamond"/>
        </w:rPr>
        <w:t>e dell’art. 2 dello Statuto di Ateneo, approvato dal Senato Accademico, previo parere favorevole del Consiglio di Amministrazione, emanato, da ultimo, con D.R. 113 del 28.01.2021.</w:t>
      </w:r>
    </w:p>
    <w:p w14:paraId="30F374BE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sz w:val="20"/>
          <w:szCs w:val="20"/>
        </w:rPr>
        <w:t>Considerato che ai sensi dell’art. 4 del Bando “</w:t>
      </w:r>
      <w:r w:rsidRPr="002456C3">
        <w:rPr>
          <w:rFonts w:ascii="Garamond" w:hAnsi="Garamond"/>
          <w:i/>
          <w:sz w:val="20"/>
          <w:szCs w:val="20"/>
        </w:rPr>
        <w:t>La valutazione individuale è effettuata dal Consiglio di Dipartimento di afferenza del professore o ricercatore richiedente entro trenta giorni dalla presentazione della domanda</w:t>
      </w:r>
      <w:r w:rsidRPr="002456C3">
        <w:rPr>
          <w:rFonts w:ascii="Garamond" w:hAnsi="Garamond"/>
          <w:sz w:val="20"/>
          <w:szCs w:val="20"/>
        </w:rPr>
        <w:t>” e che il Consiglio di Dipartimento, su proposta del Direttore, previa verifica del possesso dei requisiti ai sensi del Regolamento e di quanto previsto dall’art. 2, comma 6 dello stesso, è tenuto a deliberare preliminarmente sulla relazione e conseguentemente sulla valutazione individuale;</w:t>
      </w:r>
    </w:p>
    <w:p w14:paraId="06D2579F" w14:textId="189BDE20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Maurizio Oliviero</w:t>
      </w:r>
      <w:r w:rsidRPr="002456C3">
        <w:rPr>
          <w:rFonts w:ascii="Garamond" w:hAnsi="Garamond"/>
          <w:bCs/>
          <w:sz w:val="20"/>
          <w:szCs w:val="20"/>
        </w:rPr>
        <w:t xml:space="preserve"> presente nell’elenco approvato con </w:t>
      </w:r>
      <w:r>
        <w:rPr>
          <w:rFonts w:ascii="Garamond" w:hAnsi="Garamond"/>
          <w:bCs/>
          <w:sz w:val="20"/>
          <w:szCs w:val="20"/>
        </w:rPr>
        <w:t xml:space="preserve">D.R. n. 1916/2024 </w:t>
      </w:r>
      <w:r w:rsidRPr="002456C3">
        <w:rPr>
          <w:rFonts w:ascii="Garamond" w:hAnsi="Garamond"/>
          <w:bCs/>
          <w:sz w:val="20"/>
          <w:szCs w:val="20"/>
        </w:rPr>
        <w:t>pertanto legittimato a presentare la domanda di valutazione ai fini dell’attribuzione della successiva classe per l’A.A. 202</w:t>
      </w:r>
      <w:r>
        <w:rPr>
          <w:rFonts w:ascii="Garamond" w:hAnsi="Garamond"/>
          <w:bCs/>
          <w:sz w:val="20"/>
          <w:szCs w:val="20"/>
        </w:rPr>
        <w:t>3</w:t>
      </w:r>
      <w:r w:rsidRPr="002456C3">
        <w:rPr>
          <w:rFonts w:ascii="Garamond" w:hAnsi="Garamond"/>
          <w:bCs/>
          <w:sz w:val="20"/>
          <w:szCs w:val="20"/>
        </w:rPr>
        <w:t>/202</w:t>
      </w:r>
      <w:r>
        <w:rPr>
          <w:rFonts w:ascii="Garamond" w:hAnsi="Garamond"/>
          <w:bCs/>
          <w:sz w:val="20"/>
          <w:szCs w:val="20"/>
        </w:rPr>
        <w:t>4</w:t>
      </w:r>
      <w:r w:rsidRPr="002456C3">
        <w:rPr>
          <w:rFonts w:ascii="Garamond" w:hAnsi="Garamond"/>
          <w:bCs/>
          <w:sz w:val="20"/>
          <w:szCs w:val="20"/>
        </w:rPr>
        <w:t xml:space="preserve"> ha presentato domanda;</w:t>
      </w:r>
    </w:p>
    <w:p w14:paraId="4E7823E3" w14:textId="4E9B2856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 xml:space="preserve">Dato atto che </w:t>
      </w:r>
      <w:r>
        <w:rPr>
          <w:rFonts w:ascii="Garamond" w:hAnsi="Garamond"/>
          <w:bCs/>
          <w:sz w:val="20"/>
          <w:szCs w:val="20"/>
        </w:rPr>
        <w:t>il Prof. Maurizio Oliviero</w:t>
      </w:r>
      <w:r w:rsidRPr="002456C3">
        <w:rPr>
          <w:rFonts w:ascii="Garamond" w:hAnsi="Garamond"/>
          <w:bCs/>
          <w:sz w:val="20"/>
          <w:szCs w:val="20"/>
        </w:rPr>
        <w:t xml:space="preserve"> non è presente alla discussione del presente punto all’ordine del giorno;</w:t>
      </w:r>
    </w:p>
    <w:p w14:paraId="72058CFC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Dato atto che i presenti non si trovano in alcuna delle situazioni di incompatibilità di cui all’art. 80 del Regolamento Generale di Ateneo;</w:t>
      </w:r>
    </w:p>
    <w:p w14:paraId="36242F7D" w14:textId="23A7E4B3" w:rsidR="007A364E" w:rsidRPr="002456C3" w:rsidRDefault="007A364E" w:rsidP="007A364E">
      <w:pPr>
        <w:pStyle w:val="Standard"/>
        <w:jc w:val="both"/>
        <w:rPr>
          <w:rFonts w:ascii="Garamond" w:hAnsi="Garamond"/>
        </w:rPr>
      </w:pPr>
      <w:r w:rsidRPr="002456C3">
        <w:rPr>
          <w:rFonts w:ascii="Garamond" w:hAnsi="Garamond"/>
          <w:bCs/>
          <w:sz w:val="20"/>
          <w:szCs w:val="20"/>
        </w:rPr>
        <w:t xml:space="preserve">Considerato che </w:t>
      </w:r>
      <w:r>
        <w:rPr>
          <w:rFonts w:ascii="Garamond" w:hAnsi="Garamond"/>
          <w:bCs/>
          <w:sz w:val="20"/>
          <w:szCs w:val="20"/>
        </w:rPr>
        <w:t>il Prof. Maurizio Oliviero</w:t>
      </w:r>
      <w:r w:rsidRPr="002456C3">
        <w:rPr>
          <w:rFonts w:ascii="Garamond" w:hAnsi="Garamond"/>
          <w:bCs/>
          <w:sz w:val="20"/>
          <w:szCs w:val="20"/>
        </w:rPr>
        <w:t xml:space="preserve"> </w:t>
      </w:r>
      <w:r>
        <w:rPr>
          <w:rFonts w:ascii="Garamond" w:hAnsi="Garamond"/>
          <w:b/>
          <w:bCs/>
          <w:sz w:val="20"/>
          <w:szCs w:val="20"/>
        </w:rPr>
        <w:t>nel biennio accademico precedente all’anno accademico di maturazione del diritto a partecipare ala procedura di valutazione ha svolto il ruolo di Magnifico Rettore</w:t>
      </w:r>
    </w:p>
    <w:p w14:paraId="253E9D50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iCs/>
          <w:sz w:val="20"/>
          <w:szCs w:val="20"/>
        </w:rPr>
        <w:t>Considerato che l’istante</w:t>
      </w:r>
      <w:r w:rsidRPr="002456C3">
        <w:rPr>
          <w:rFonts w:ascii="Garamond" w:hAnsi="Garamond"/>
          <w:sz w:val="20"/>
          <w:szCs w:val="20"/>
        </w:rPr>
        <w:t xml:space="preserve">, nel biennio accademico precedente l’anno accademico di maturazione del diritto a partecipare alla procedura di valutazione, </w:t>
      </w:r>
      <w:r w:rsidRPr="002456C3">
        <w:rPr>
          <w:rFonts w:ascii="Garamond" w:hAnsi="Garamond"/>
          <w:b/>
          <w:sz w:val="20"/>
          <w:szCs w:val="20"/>
        </w:rPr>
        <w:t>non si è reso responsabile di violazioni del Codice etico</w:t>
      </w:r>
      <w:r w:rsidRPr="002456C3">
        <w:rPr>
          <w:rFonts w:ascii="Garamond" w:hAnsi="Garamond"/>
          <w:sz w:val="20"/>
          <w:szCs w:val="20"/>
        </w:rPr>
        <w:t xml:space="preserve"> d’Ateneo accertate con provvedimento definitivo, </w:t>
      </w:r>
      <w:r w:rsidRPr="002456C3">
        <w:rPr>
          <w:rFonts w:ascii="Garamond" w:hAnsi="Garamond"/>
          <w:b/>
          <w:sz w:val="20"/>
          <w:szCs w:val="20"/>
        </w:rPr>
        <w:t>né ha subito una sanzione per illecito disciplinare</w:t>
      </w:r>
      <w:r w:rsidRPr="002456C3">
        <w:rPr>
          <w:rFonts w:ascii="Garamond" w:hAnsi="Garamond"/>
          <w:sz w:val="20"/>
          <w:szCs w:val="20"/>
        </w:rPr>
        <w:t xml:space="preserve"> più grave della censura, disposta con provvedimento definitivo;</w:t>
      </w:r>
    </w:p>
    <w:p w14:paraId="6E25C3CD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Preso atto della relazione presentata</w:t>
      </w:r>
      <w:r w:rsidRPr="002456C3">
        <w:rPr>
          <w:rFonts w:ascii="Garamond" w:hAnsi="Garamond"/>
          <w:bCs/>
          <w:sz w:val="20"/>
          <w:szCs w:val="20"/>
        </w:rPr>
        <w:t>,</w:t>
      </w:r>
    </w:p>
    <w:p w14:paraId="39D58316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Il Presidente propone l’approvazione della relazione presentata dall’istante e la valutazione positiva dell’istante medesimo.</w:t>
      </w:r>
    </w:p>
    <w:p w14:paraId="4F12C752" w14:textId="77777777" w:rsidR="007A364E" w:rsidRPr="002456C3" w:rsidRDefault="007A364E" w:rsidP="007A364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Il Consiglio</w:t>
      </w:r>
    </w:p>
    <w:p w14:paraId="1E7576F3" w14:textId="77777777" w:rsidR="007A364E" w:rsidRPr="002456C3" w:rsidRDefault="007A364E" w:rsidP="007A364E">
      <w:pPr>
        <w:pStyle w:val="Standard"/>
        <w:jc w:val="both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Cs/>
          <w:sz w:val="20"/>
          <w:szCs w:val="20"/>
        </w:rPr>
        <w:t>All’unanimità dei presenti, alla luce di tutto quanto esposto dal Presidente ed integralmente richiamato,</w:t>
      </w:r>
    </w:p>
    <w:p w14:paraId="1B60F9CF" w14:textId="77777777" w:rsidR="007A364E" w:rsidRPr="002456C3" w:rsidRDefault="007A364E" w:rsidP="007A364E">
      <w:pPr>
        <w:pStyle w:val="Standard"/>
        <w:jc w:val="center"/>
        <w:rPr>
          <w:rFonts w:ascii="Garamond" w:hAnsi="Garamond"/>
          <w:sz w:val="20"/>
          <w:szCs w:val="20"/>
        </w:rPr>
      </w:pPr>
      <w:r w:rsidRPr="002456C3">
        <w:rPr>
          <w:rFonts w:ascii="Garamond" w:hAnsi="Garamond"/>
          <w:b/>
          <w:bCs/>
          <w:sz w:val="20"/>
          <w:szCs w:val="20"/>
        </w:rPr>
        <w:t>delibera</w:t>
      </w:r>
    </w:p>
    <w:p w14:paraId="725C3025" w14:textId="6284DF70" w:rsidR="007A364E" w:rsidRPr="002456C3" w:rsidRDefault="007A364E" w:rsidP="007A364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l’approvazione della relazione presentata </w:t>
      </w:r>
      <w:r>
        <w:rPr>
          <w:rFonts w:ascii="Garamond" w:hAnsi="Garamond"/>
          <w:bCs/>
        </w:rPr>
        <w:t>dal Prof. Maurizio Oliviero;</w:t>
      </w:r>
    </w:p>
    <w:p w14:paraId="55AFF340" w14:textId="684ED954" w:rsidR="007A364E" w:rsidRPr="002456C3" w:rsidRDefault="007A364E" w:rsidP="007A364E">
      <w:pPr>
        <w:pStyle w:val="Paragrafoelenco"/>
        <w:numPr>
          <w:ilvl w:val="0"/>
          <w:numId w:val="1"/>
        </w:numPr>
        <w:suppressAutoHyphens/>
        <w:autoSpaceDN w:val="0"/>
        <w:spacing w:after="160"/>
        <w:ind w:left="720"/>
        <w:jc w:val="both"/>
        <w:textAlignment w:val="baseline"/>
        <w:rPr>
          <w:rFonts w:ascii="Garamond" w:hAnsi="Garamond"/>
        </w:rPr>
      </w:pPr>
      <w:r w:rsidRPr="002456C3">
        <w:rPr>
          <w:rFonts w:ascii="Garamond" w:hAnsi="Garamond"/>
          <w:bCs/>
        </w:rPr>
        <w:t xml:space="preserve">l’esito positivo della valutazione individuale </w:t>
      </w:r>
      <w:r>
        <w:rPr>
          <w:rFonts w:ascii="Garamond" w:hAnsi="Garamond"/>
          <w:bCs/>
        </w:rPr>
        <w:t>del Prof. Maurizio Oliviero</w:t>
      </w:r>
      <w:r w:rsidRPr="002456C3">
        <w:rPr>
          <w:rFonts w:ascii="Garamond" w:hAnsi="Garamond"/>
          <w:bCs/>
        </w:rPr>
        <w:t xml:space="preserve"> ai fini dell’attribuzione della classe stipendiale successiva.</w:t>
      </w:r>
    </w:p>
    <w:p w14:paraId="5A13C92C" w14:textId="77777777" w:rsidR="007A364E" w:rsidRPr="002456C3" w:rsidRDefault="007A364E" w:rsidP="007A364E">
      <w:pPr>
        <w:tabs>
          <w:tab w:val="left" w:pos="0"/>
          <w:tab w:val="left" w:pos="567"/>
        </w:tabs>
        <w:spacing w:before="240" w:line="288" w:lineRule="auto"/>
        <w:ind w:left="720" w:right="-425"/>
        <w:outlineLvl w:val="3"/>
        <w:rPr>
          <w:rFonts w:ascii="Garamond" w:hAnsi="Garamond"/>
        </w:rPr>
      </w:pPr>
    </w:p>
    <w:p w14:paraId="797B6D1B" w14:textId="0F159DE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B57220C" w14:textId="3BDB134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E7FAEF6" w14:textId="6367EC3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4DE7D9C" w14:textId="06858BEA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C553300" w14:textId="7B925A2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89A154A" w14:textId="0A2F807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B61159F" w14:textId="3687694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3DE8D95" w14:textId="0BEA36D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3479CCB" w14:textId="5D56EFC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B39DC44" w14:textId="25C40C46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D179EBC" w14:textId="3E31932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19CA6D8" w14:textId="08B50EF9" w:rsidR="009106CA" w:rsidRPr="009106CA" w:rsidRDefault="009106CA" w:rsidP="009106CA">
      <w:pPr>
        <w:pStyle w:val="Paragrafoelenco"/>
        <w:numPr>
          <w:ilvl w:val="0"/>
          <w:numId w:val="9"/>
        </w:numPr>
        <w:spacing w:before="100" w:beforeAutospacing="1" w:after="100" w:afterAutospacing="1" w:line="256" w:lineRule="auto"/>
        <w:contextualSpacing/>
        <w:jc w:val="both"/>
        <w:rPr>
          <w:rFonts w:ascii="Garamond" w:hAnsi="Garamond"/>
          <w:b/>
          <w:sz w:val="22"/>
          <w:szCs w:val="22"/>
        </w:rPr>
      </w:pPr>
      <w:r w:rsidRPr="009106CA">
        <w:rPr>
          <w:rFonts w:ascii="Garamond" w:hAnsi="Garamond"/>
          <w:b/>
          <w:bCs/>
          <w:sz w:val="22"/>
          <w:szCs w:val="22"/>
        </w:rPr>
        <w:lastRenderedPageBreak/>
        <w:t>Richiesta autorizzazione incarico esterno</w:t>
      </w:r>
    </w:p>
    <w:p w14:paraId="445D10D0" w14:textId="6CA405F0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Ricordato che con DR n. 42 del 19.01.2022 è stato emanato il “Regolamento di Ateneo sui criteri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e le procedure per il rilascio ai professori e ai ricercatori dell'autorizzazione allo svolgimento di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incarichi esterni” entrato in vigore il 19.02.2022;</w:t>
      </w:r>
    </w:p>
    <w:p w14:paraId="2F3DF50C" w14:textId="0C78215E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Preso atto che ai sensi dell’art. 6, comma 3, del Regolamento sopra riportato il Consiglio del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Dipartimento, in composizione limitata ai professori e ricercatori, è chiamato a formulare il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proprio parere al Rettore al fine del rilascio dell’autorizzazione all’incarico esterno in merito alla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compatibilità dell’incarico stesso con la preminenza degli impegni derivanti dalla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programmazione delle attività didattiche e di ricerca;</w:t>
      </w:r>
    </w:p>
    <w:p w14:paraId="7BC3DB9F" w14:textId="16042F93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Preso atto dell’istanza presentata dal Prof. Andrea Sassi in data 23/09/2024 avente ad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oggetto ALTA FORMAZIONE ARTISTICA MUSICALE” per la quale questo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consesso è chiamato ad esprimere il relativo parere;</w:t>
      </w:r>
    </w:p>
    <w:p w14:paraId="23CD5D7F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Verificate le dichiarazioni del Docente relative a:</w:t>
      </w:r>
    </w:p>
    <w:p w14:paraId="188898FF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Assenza di conflitto di interessi;</w:t>
      </w:r>
    </w:p>
    <w:p w14:paraId="4B622988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Compatibilità con gli impegni istituzionali;</w:t>
      </w:r>
    </w:p>
    <w:p w14:paraId="0C13CC2D" w14:textId="78912CE3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Verificato che il docente ha chiesto l’autorizzazione nel rispetto dell’art. 2 comma 7 del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Regolamento che così dispone: “Al di fuori dei casi nei quali è previsto lo svolgimento di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attività professionale, non è consentito assumere incarichi extraistituzionali che, considerati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complessivamente nell’ambito dell’anno solare, determinino la sussistenza di un’attività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distinta e prevalente sul piano dell’impegno orario rispetto a quella di cui al ruolo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universitario. Per i docenti con impegno a tempo definito la valutazione degli interessi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prevalenti viene effettuata in relazione al regime di impegno.”</w:t>
      </w:r>
    </w:p>
    <w:p w14:paraId="6E8C8EA5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Sottopone al parere del Consiglio l’istanza presentata dal Prof. Andrea Sassi sopra richiamata.</w:t>
      </w:r>
    </w:p>
    <w:p w14:paraId="214947E7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Il Consiglio</w:t>
      </w:r>
    </w:p>
    <w:p w14:paraId="1133A7EA" w14:textId="7925A57E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Avendo riscontrato che sussistono i presupposti prescritti dal Regolamento richiamato in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oggetto per l'autorizzazione all'espletamento dell'incarico suddetto, all’unanimità, alla luce di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tutto quanto esposto dal Presidente ed integralmente richiamato, nella seduta del 26/09/2024</w:t>
      </w:r>
    </w:p>
    <w:p w14:paraId="4DEC6AEB" w14:textId="77777777" w:rsidR="00C8794C" w:rsidRP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DELIBERA</w:t>
      </w:r>
    </w:p>
    <w:p w14:paraId="5E0B5DB1" w14:textId="2398D1AC" w:rsidR="00C8794C" w:rsidRDefault="00C8794C" w:rsidP="00C8794C">
      <w:pPr>
        <w:tabs>
          <w:tab w:val="left" w:pos="426"/>
        </w:tabs>
        <w:spacing w:after="60"/>
        <w:jc w:val="both"/>
        <w:rPr>
          <w:rFonts w:ascii="Garamond" w:hAnsi="Garamond"/>
        </w:rPr>
      </w:pPr>
      <w:r w:rsidRPr="00C8794C">
        <w:rPr>
          <w:rFonts w:ascii="Garamond" w:hAnsi="Garamond"/>
        </w:rPr>
        <w:t>di esprimere parere positivo relativamente alla richiesta di autorizzazione del Prof. Andrea Sassi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a svolgere l’incarico esterno ALTA FORMAZIONE ARTISTICA MUSICALE”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conferito da CONSERVATORIO DI MUSICA DI PERUGIA "FRANCESCO MORLACCHI" presso</w:t>
      </w:r>
      <w:r w:rsidR="00C60A4C">
        <w:rPr>
          <w:rFonts w:ascii="Garamond" w:hAnsi="Garamond"/>
        </w:rPr>
        <w:t xml:space="preserve"> </w:t>
      </w:r>
      <w:r w:rsidRPr="00C8794C">
        <w:rPr>
          <w:rFonts w:ascii="Garamond" w:hAnsi="Garamond"/>
        </w:rPr>
        <w:t>Conservatorio di Musica di Perugia dal 01/10/2024 al 18/09/2027.</w:t>
      </w:r>
    </w:p>
    <w:p w14:paraId="76AB0965" w14:textId="250C191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5C2C2FE9" w14:textId="2636EC0E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40A8E2F" w14:textId="43FD6449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AFD1BBC" w14:textId="0B1DE5A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4FED503" w14:textId="0F3E9C2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FFA13C8" w14:textId="67D5CAA7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FCC5132" w14:textId="2C53AD8D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135D184" w14:textId="28B37FE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93DCD28" w14:textId="22F4390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E3C4538" w14:textId="3938250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9F0388F" w14:textId="4FB68B5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90C1D5D" w14:textId="50CF3853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8B0A331" w14:textId="6B715CE0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704E18D" w14:textId="114DD8E2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728616E9" w14:textId="1D29ED6B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C85F69D" w14:textId="6A52CF9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5F26C5C" w14:textId="4033C81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1D90A6FA" w14:textId="51627F43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AB92141" w14:textId="3B3D9461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447217F1" w14:textId="680D560F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62AB71A9" w14:textId="66345608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00D5517E" w14:textId="12A4076C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39BD7A00" w14:textId="34FE2715" w:rsidR="009106CA" w:rsidRDefault="009106CA" w:rsidP="00573416">
      <w:pPr>
        <w:tabs>
          <w:tab w:val="left" w:pos="426"/>
        </w:tabs>
        <w:spacing w:after="60"/>
        <w:jc w:val="both"/>
        <w:rPr>
          <w:rFonts w:ascii="Garamond" w:hAnsi="Garamond"/>
        </w:rPr>
      </w:pPr>
    </w:p>
    <w:p w14:paraId="2FEF4B82" w14:textId="3A32DDB1" w:rsidR="00665392" w:rsidRPr="009106CA" w:rsidRDefault="00D613FA" w:rsidP="009106CA">
      <w:pPr>
        <w:pStyle w:val="Paragrafoelenco"/>
        <w:numPr>
          <w:ilvl w:val="0"/>
          <w:numId w:val="9"/>
        </w:num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  <w:r w:rsidRPr="009106CA">
        <w:rPr>
          <w:rFonts w:ascii="Garamond" w:hAnsi="Garamond"/>
          <w:b/>
          <w:bCs/>
          <w:sz w:val="22"/>
          <w:szCs w:val="22"/>
        </w:rPr>
        <w:t>Varie ed eventuali</w:t>
      </w:r>
    </w:p>
    <w:p w14:paraId="039C0E23" w14:textId="14D70F9D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197EA4AC" w14:textId="2A801B86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0FACB0A2" w14:textId="6F00FF3B" w:rsidR="00665392" w:rsidRDefault="00665392" w:rsidP="00CE0B45">
      <w:pPr>
        <w:tabs>
          <w:tab w:val="left" w:pos="0"/>
          <w:tab w:val="left" w:pos="567"/>
        </w:tabs>
        <w:spacing w:after="60" w:line="276" w:lineRule="auto"/>
        <w:rPr>
          <w:rFonts w:ascii="Garamond" w:hAnsi="Garamond" w:cs="Garamond"/>
        </w:rPr>
      </w:pPr>
    </w:p>
    <w:p w14:paraId="5DE8F05F" w14:textId="298BAD99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Non essendoci altro da discutere, la seduta è tolta alle ore </w:t>
      </w:r>
      <w:r w:rsidR="00665392">
        <w:rPr>
          <w:rFonts w:ascii="Garamond" w:hAnsi="Garamond" w:cs="Garamond"/>
        </w:rPr>
        <w:t>16:</w:t>
      </w:r>
      <w:r w:rsidR="00BF0DAC">
        <w:rPr>
          <w:rFonts w:ascii="Garamond" w:hAnsi="Garamond" w:cs="Garamond"/>
        </w:rPr>
        <w:t>35</w:t>
      </w:r>
    </w:p>
    <w:p w14:paraId="4C5A59A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rPr>
          <w:rFonts w:ascii="Garamond" w:hAnsi="Garamond" w:cs="Garamond"/>
          <w:b/>
          <w:bCs/>
          <w:i/>
          <w:iCs/>
        </w:rPr>
      </w:pPr>
    </w:p>
    <w:p w14:paraId="412F5B00" w14:textId="05A28108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</w:rPr>
      </w:pPr>
      <w:r>
        <w:rPr>
          <w:rFonts w:ascii="Garamond" w:hAnsi="Garamond" w:cs="Garamond"/>
        </w:rPr>
        <w:t xml:space="preserve">Perugia, </w:t>
      </w:r>
      <w:r w:rsidR="00D613FA">
        <w:rPr>
          <w:rFonts w:ascii="Garamond" w:hAnsi="Garamond" w:cs="Garamond"/>
        </w:rPr>
        <w:t>26.09</w:t>
      </w:r>
      <w:r w:rsidR="00360E91">
        <w:rPr>
          <w:rFonts w:ascii="Garamond" w:hAnsi="Garamond" w:cs="Garamond"/>
        </w:rPr>
        <w:t>.2024</w:t>
      </w:r>
    </w:p>
    <w:p w14:paraId="50C2F35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1FDBFAC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EAF0160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AD49C2F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978AEE2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Presidente</w:t>
      </w:r>
    </w:p>
    <w:p w14:paraId="35D9FF06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Prof. Andrea Sassi</w:t>
      </w:r>
      <w:r>
        <w:rPr>
          <w:rFonts w:ascii="Garamond" w:hAnsi="Garamond" w:cs="Garamond"/>
          <w:b/>
          <w:bCs/>
          <w:i/>
          <w:iCs/>
        </w:rPr>
        <w:tab/>
        <w:t>_________________________________</w:t>
      </w:r>
    </w:p>
    <w:p w14:paraId="07196AB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5209B2A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EED9789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BDB5794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28BBCFDD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  <w:r>
        <w:rPr>
          <w:rFonts w:ascii="Garamond" w:hAnsi="Garamond" w:cs="Garamond"/>
          <w:i/>
          <w:iCs/>
        </w:rPr>
        <w:t>Il Segretario verbalizzante</w:t>
      </w:r>
      <w:r>
        <w:rPr>
          <w:rFonts w:ascii="Garamond" w:hAnsi="Garamond" w:cs="Garamond"/>
          <w:i/>
          <w:iCs/>
        </w:rPr>
        <w:tab/>
      </w:r>
    </w:p>
    <w:p w14:paraId="482217F1" w14:textId="77777777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b/>
          <w:bCs/>
          <w:i/>
          <w:iCs/>
        </w:rPr>
      </w:pPr>
      <w:r>
        <w:rPr>
          <w:rFonts w:ascii="Garamond" w:hAnsi="Garamond" w:cs="Garamond"/>
          <w:b/>
          <w:bCs/>
          <w:i/>
          <w:iCs/>
        </w:rPr>
        <w:t>Domenico Pontini</w:t>
      </w:r>
      <w:r>
        <w:rPr>
          <w:rFonts w:ascii="Garamond" w:hAnsi="Garamond" w:cs="Garamond"/>
          <w:b/>
          <w:bCs/>
          <w:i/>
          <w:iCs/>
        </w:rPr>
        <w:tab/>
        <w:t xml:space="preserve"> __________________________________</w:t>
      </w:r>
    </w:p>
    <w:p w14:paraId="5EFD5D67" w14:textId="474DD185" w:rsidR="00DB5EA1" w:rsidRDefault="00DB5EA1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F6BAA4B" w14:textId="3070C3F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711A5722" w14:textId="1A8D97F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50C4FED" w14:textId="0463057A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5D5CCA5" w14:textId="5618C00A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E8C2145" w14:textId="30E4FB2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B84E681" w14:textId="148BD80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3EC47DC" w14:textId="2A8D944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147EE521" w14:textId="6328DB5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1733C7F" w14:textId="2CE4AE34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BFBC11A" w14:textId="642BF5D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582E218" w14:textId="092873E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FF3662B" w14:textId="67A3661F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2919FB0" w14:textId="27A7D00C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E51D2C" w14:textId="4F9D166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87112CE" w14:textId="04EB5B2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5415AE3B" w14:textId="5EC9E1F3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1EE234A" w14:textId="27CC729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9553192" w14:textId="045BA4A8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4AC862C0" w14:textId="04812F8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6B09F8DB" w14:textId="789CD215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3345874" w14:textId="7A323879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DB2CA90" w14:textId="0F11DC5E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3B3FC4C3" w14:textId="186C32AD" w:rsid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/>
          <w:iCs/>
        </w:rPr>
      </w:pPr>
    </w:p>
    <w:p w14:paraId="09E0D56B" w14:textId="77777777" w:rsidR="00665392" w:rsidRPr="00665392" w:rsidRDefault="00665392">
      <w:pPr>
        <w:tabs>
          <w:tab w:val="left" w:pos="0"/>
          <w:tab w:val="num" w:pos="426"/>
          <w:tab w:val="left" w:pos="567"/>
        </w:tabs>
        <w:spacing w:after="60" w:line="276" w:lineRule="auto"/>
        <w:jc w:val="both"/>
        <w:rPr>
          <w:rFonts w:ascii="Garamond" w:hAnsi="Garamond" w:cs="Garamond"/>
          <w:iCs/>
        </w:rPr>
      </w:pPr>
    </w:p>
    <w:sectPr w:rsidR="00665392" w:rsidRPr="00665392" w:rsidSect="001C1999">
      <w:headerReference w:type="default" r:id="rId7"/>
      <w:footerReference w:type="default" r:id="rId8"/>
      <w:pgSz w:w="11907" w:h="16834"/>
      <w:pgMar w:top="851" w:right="1417" w:bottom="142" w:left="1418" w:header="720" w:footer="720" w:gutter="0"/>
      <w:paperSrc w:first="257" w:other="25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1C1B1" w14:textId="77777777" w:rsidR="00933061" w:rsidRDefault="00933061">
      <w:r>
        <w:separator/>
      </w:r>
    </w:p>
  </w:endnote>
  <w:endnote w:type="continuationSeparator" w:id="0">
    <w:p w14:paraId="1A70FC01" w14:textId="77777777" w:rsidR="00933061" w:rsidRDefault="00933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">
    <w:altName w:val="Calibri"/>
    <w:panose1 w:val="020B0604020202020204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DA9A6" w14:textId="786ED4CD" w:rsidR="008B0B32" w:rsidRDefault="008B0B32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EA1CEE" w14:textId="77777777" w:rsidR="00933061" w:rsidRDefault="00933061">
      <w:r>
        <w:separator/>
      </w:r>
    </w:p>
  </w:footnote>
  <w:footnote w:type="continuationSeparator" w:id="0">
    <w:p w14:paraId="3D2D45E3" w14:textId="77777777" w:rsidR="00933061" w:rsidRDefault="00933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03943" w14:textId="1A9604CC" w:rsidR="008B0B32" w:rsidRDefault="00933061">
    <w:pPr>
      <w:pBdr>
        <w:bottom w:val="single" w:sz="4" w:space="1" w:color="auto"/>
      </w:pBdr>
      <w:tabs>
        <w:tab w:val="left" w:pos="0"/>
        <w:tab w:val="right" w:pos="4115"/>
      </w:tabs>
      <w:spacing w:before="300" w:after="360"/>
    </w:pPr>
    <w:r>
      <w:rPr>
        <w:rFonts w:cstheme="minorBidi"/>
        <w:noProof/>
      </w:rPr>
      <w:object w:dxaOrig="1440" w:dyaOrig="1440" w14:anchorId="13035A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alt="" style="position:absolute;margin-left:.8pt;margin-top:-.8pt;width:18pt;height:18pt;z-index:251660288;visibility:visible;mso-wrap-edited:f;mso-width-percent:0;mso-height-percent:0;mso-width-percent:0;mso-height-percent:0">
          <v:imagedata r:id="rId1" o:title=""/>
          <w10:wrap type="topAndBottom"/>
        </v:shape>
        <o:OLEObject Type="Embed" ProgID="Word.Picture.8" ShapeID="_x0000_s2049" DrawAspect="Content" ObjectID="_1790164744" r:id="rId2"/>
      </w:objec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DIPARTIMENTO DI GIURISPRUDENZA - VERBALE N. </w:t>
    </w:r>
    <w:r w:rsidR="0037428A">
      <w:rPr>
        <w:rFonts w:ascii="Verdana" w:hAnsi="Verdana" w:cs="Verdana"/>
        <w:i/>
        <w:iCs/>
        <w:sz w:val="10"/>
        <w:szCs w:val="10"/>
      </w:rPr>
      <w:t>1</w:t>
    </w:r>
    <w:r w:rsidR="009106CA">
      <w:rPr>
        <w:rFonts w:ascii="Verdana" w:hAnsi="Verdana" w:cs="Verdana"/>
        <w:i/>
        <w:iCs/>
        <w:sz w:val="10"/>
        <w:szCs w:val="10"/>
      </w:rPr>
      <w:t>9</w:t>
    </w:r>
    <w:r w:rsidR="008B0B32">
      <w:rPr>
        <w:rFonts w:ascii="Verdana" w:hAnsi="Verdana" w:cs="Verdana"/>
        <w:i/>
        <w:iCs/>
        <w:sz w:val="10"/>
        <w:szCs w:val="10"/>
      </w:rPr>
      <w:t xml:space="preserve">-2024 DEL </w:t>
    </w:r>
    <w:r w:rsidR="0037428A">
      <w:rPr>
        <w:rFonts w:ascii="Verdana" w:hAnsi="Verdana" w:cs="Verdana"/>
        <w:i/>
        <w:iCs/>
        <w:sz w:val="10"/>
        <w:szCs w:val="10"/>
      </w:rPr>
      <w:t>26.09</w:t>
    </w:r>
    <w:r w:rsidR="008B0B32">
      <w:rPr>
        <w:rFonts w:ascii="Verdana" w:hAnsi="Verdana" w:cs="Verdana"/>
        <w:i/>
        <w:iCs/>
        <w:sz w:val="10"/>
        <w:szCs w:val="10"/>
      </w:rPr>
      <w:t xml:space="preserve">.2024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i/>
        <w:iCs/>
        <w:sz w:val="10"/>
        <w:szCs w:val="10"/>
      </w:rPr>
      <w:tab/>
      <w:t xml:space="preserve">  </w:t>
    </w:r>
    <w:r w:rsidR="008B0B32">
      <w:rPr>
        <w:rFonts w:ascii="Verdana" w:hAnsi="Verdana" w:cs="Verdana"/>
        <w:i/>
        <w:iCs/>
        <w:sz w:val="10"/>
        <w:szCs w:val="10"/>
      </w:rPr>
      <w:tab/>
    </w:r>
    <w:r w:rsidR="008B0B32">
      <w:rPr>
        <w:rFonts w:ascii="Verdana" w:hAnsi="Verdana" w:cs="Verdana"/>
        <w:sz w:val="18"/>
        <w:szCs w:val="18"/>
      </w:rPr>
      <w:t xml:space="preserve">        </w:t>
    </w:r>
    <w:r w:rsidR="008B0B32">
      <w:rPr>
        <w:rFonts w:ascii="Verdana" w:hAnsi="Verdana" w:cs="Verdana"/>
        <w:i/>
        <w:iCs/>
        <w:sz w:val="10"/>
        <w:szCs w:val="10"/>
      </w:rPr>
      <w:t xml:space="preserve">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7526A"/>
    <w:multiLevelType w:val="hybridMultilevel"/>
    <w:tmpl w:val="7A020152"/>
    <w:lvl w:ilvl="0" w:tplc="93B02F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12CE8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FC4419"/>
    <w:multiLevelType w:val="hybridMultilevel"/>
    <w:tmpl w:val="58C4E89E"/>
    <w:lvl w:ilvl="0" w:tplc="ECECC6E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96A4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9B429B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DF6666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CE2BE2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9735D5"/>
    <w:multiLevelType w:val="multilevel"/>
    <w:tmpl w:val="CDA61504"/>
    <w:styleLink w:val="WWNum1"/>
    <w:lvl w:ilvl="0">
      <w:numFmt w:val="bullet"/>
      <w:lvlText w:val="-"/>
      <w:lvlJc w:val="left"/>
      <w:pPr>
        <w:ind w:left="2136" w:hanging="360"/>
      </w:pPr>
      <w:rPr>
        <w:rFonts w:ascii="Verdana" w:hAnsi="Verdana" w:cs="F"/>
      </w:rPr>
    </w:lvl>
    <w:lvl w:ilvl="1"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8" w15:restartNumberingAfterBreak="0">
    <w:nsid w:val="5A4423F2"/>
    <w:multiLevelType w:val="hybridMultilevel"/>
    <w:tmpl w:val="833C2850"/>
    <w:lvl w:ilvl="0" w:tplc="E8B63F1A">
      <w:start w:val="6"/>
      <w:numFmt w:val="bullet"/>
      <w:lvlText w:val="-"/>
      <w:lvlJc w:val="left"/>
      <w:pPr>
        <w:ind w:left="862" w:hanging="360"/>
      </w:pPr>
      <w:rPr>
        <w:rFonts w:ascii="Garamond" w:eastAsia="Times New Roman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611D61F9"/>
    <w:multiLevelType w:val="multilevel"/>
    <w:tmpl w:val="3B3CB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bullet"/>
      <w:lvlText w:val="-"/>
      <w:lvlJc w:val="left"/>
      <w:pPr>
        <w:ind w:left="2160" w:hanging="360"/>
      </w:pPr>
      <w:rPr>
        <w:rFonts w:ascii="Garamond" w:eastAsia="Times New Roman" w:hAnsi="Garamond" w:cs="Garamond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945759"/>
    <w:multiLevelType w:val="hybridMultilevel"/>
    <w:tmpl w:val="019036D6"/>
    <w:lvl w:ilvl="0" w:tplc="FD0A365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F13D5D"/>
    <w:multiLevelType w:val="hybridMultilevel"/>
    <w:tmpl w:val="25221032"/>
    <w:lvl w:ilvl="0" w:tplc="AB56776C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5"/>
  </w:num>
  <w:num w:numId="1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embedSystemFonts/>
  <w:proofState w:spelling="clean" w:grammar="clean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EA1"/>
    <w:rsid w:val="00003496"/>
    <w:rsid w:val="00004198"/>
    <w:rsid w:val="000067A6"/>
    <w:rsid w:val="000070B7"/>
    <w:rsid w:val="0000711C"/>
    <w:rsid w:val="0001512A"/>
    <w:rsid w:val="0002127F"/>
    <w:rsid w:val="000353A9"/>
    <w:rsid w:val="000374A2"/>
    <w:rsid w:val="00042131"/>
    <w:rsid w:val="00042425"/>
    <w:rsid w:val="00043757"/>
    <w:rsid w:val="00044F5A"/>
    <w:rsid w:val="00045018"/>
    <w:rsid w:val="00045266"/>
    <w:rsid w:val="00054098"/>
    <w:rsid w:val="000572F7"/>
    <w:rsid w:val="00062E66"/>
    <w:rsid w:val="00063CB3"/>
    <w:rsid w:val="00065395"/>
    <w:rsid w:val="00067FCC"/>
    <w:rsid w:val="00070747"/>
    <w:rsid w:val="0007106A"/>
    <w:rsid w:val="0007340F"/>
    <w:rsid w:val="0007717E"/>
    <w:rsid w:val="000778D9"/>
    <w:rsid w:val="00080BD1"/>
    <w:rsid w:val="00082361"/>
    <w:rsid w:val="00085DAC"/>
    <w:rsid w:val="000A308C"/>
    <w:rsid w:val="000A3385"/>
    <w:rsid w:val="000A612D"/>
    <w:rsid w:val="000B09D2"/>
    <w:rsid w:val="000B5901"/>
    <w:rsid w:val="000C4C22"/>
    <w:rsid w:val="000C4E62"/>
    <w:rsid w:val="000C5325"/>
    <w:rsid w:val="000D388F"/>
    <w:rsid w:val="000E131A"/>
    <w:rsid w:val="000E7094"/>
    <w:rsid w:val="000F0A2A"/>
    <w:rsid w:val="000F1071"/>
    <w:rsid w:val="000F4AA8"/>
    <w:rsid w:val="000F52C1"/>
    <w:rsid w:val="000F75D0"/>
    <w:rsid w:val="001004A5"/>
    <w:rsid w:val="001007B0"/>
    <w:rsid w:val="00101928"/>
    <w:rsid w:val="00105C7F"/>
    <w:rsid w:val="0011279D"/>
    <w:rsid w:val="00113D46"/>
    <w:rsid w:val="00114AD8"/>
    <w:rsid w:val="0012015D"/>
    <w:rsid w:val="00121B2F"/>
    <w:rsid w:val="0012333E"/>
    <w:rsid w:val="00125A58"/>
    <w:rsid w:val="001260B9"/>
    <w:rsid w:val="001261CD"/>
    <w:rsid w:val="00133685"/>
    <w:rsid w:val="00136ABD"/>
    <w:rsid w:val="00136CF2"/>
    <w:rsid w:val="001375DC"/>
    <w:rsid w:val="00144C3D"/>
    <w:rsid w:val="00152823"/>
    <w:rsid w:val="00153B76"/>
    <w:rsid w:val="00155CB2"/>
    <w:rsid w:val="0017720F"/>
    <w:rsid w:val="00182A65"/>
    <w:rsid w:val="001832D9"/>
    <w:rsid w:val="00184F2B"/>
    <w:rsid w:val="001867DF"/>
    <w:rsid w:val="001A1A67"/>
    <w:rsid w:val="001A4F2C"/>
    <w:rsid w:val="001B2C00"/>
    <w:rsid w:val="001B3799"/>
    <w:rsid w:val="001B608D"/>
    <w:rsid w:val="001C09E4"/>
    <w:rsid w:val="001C1999"/>
    <w:rsid w:val="001C1C80"/>
    <w:rsid w:val="001C62AB"/>
    <w:rsid w:val="001C679F"/>
    <w:rsid w:val="001C6A77"/>
    <w:rsid w:val="001E1D5E"/>
    <w:rsid w:val="001E1F09"/>
    <w:rsid w:val="001E43C9"/>
    <w:rsid w:val="001E4521"/>
    <w:rsid w:val="001E5FFE"/>
    <w:rsid w:val="001F4696"/>
    <w:rsid w:val="001F4ADB"/>
    <w:rsid w:val="001F61CA"/>
    <w:rsid w:val="002034F4"/>
    <w:rsid w:val="002047CE"/>
    <w:rsid w:val="00204B38"/>
    <w:rsid w:val="0021094F"/>
    <w:rsid w:val="00210B6E"/>
    <w:rsid w:val="00210B89"/>
    <w:rsid w:val="0021291C"/>
    <w:rsid w:val="00217536"/>
    <w:rsid w:val="002210BC"/>
    <w:rsid w:val="00221A52"/>
    <w:rsid w:val="0022464F"/>
    <w:rsid w:val="002255F1"/>
    <w:rsid w:val="00225D1A"/>
    <w:rsid w:val="0022795F"/>
    <w:rsid w:val="00227D6E"/>
    <w:rsid w:val="00232D72"/>
    <w:rsid w:val="002336F9"/>
    <w:rsid w:val="00234299"/>
    <w:rsid w:val="002343CC"/>
    <w:rsid w:val="00243123"/>
    <w:rsid w:val="002433D9"/>
    <w:rsid w:val="0024377A"/>
    <w:rsid w:val="00246234"/>
    <w:rsid w:val="00246F05"/>
    <w:rsid w:val="0025350B"/>
    <w:rsid w:val="00256FF8"/>
    <w:rsid w:val="00270020"/>
    <w:rsid w:val="002723DD"/>
    <w:rsid w:val="00285EE0"/>
    <w:rsid w:val="00286079"/>
    <w:rsid w:val="0029415B"/>
    <w:rsid w:val="00296F46"/>
    <w:rsid w:val="00297422"/>
    <w:rsid w:val="002A04ED"/>
    <w:rsid w:val="002A21CE"/>
    <w:rsid w:val="002A700B"/>
    <w:rsid w:val="002B01E4"/>
    <w:rsid w:val="002B0723"/>
    <w:rsid w:val="002B359C"/>
    <w:rsid w:val="002C253C"/>
    <w:rsid w:val="002C5FEA"/>
    <w:rsid w:val="002D0E46"/>
    <w:rsid w:val="002D24A3"/>
    <w:rsid w:val="002D3DA4"/>
    <w:rsid w:val="002D5120"/>
    <w:rsid w:val="002D6032"/>
    <w:rsid w:val="002D62D0"/>
    <w:rsid w:val="002D68CB"/>
    <w:rsid w:val="002E28AA"/>
    <w:rsid w:val="002E5EFF"/>
    <w:rsid w:val="002E7B9C"/>
    <w:rsid w:val="002F26A3"/>
    <w:rsid w:val="002F7477"/>
    <w:rsid w:val="002F76EB"/>
    <w:rsid w:val="0030019F"/>
    <w:rsid w:val="00300F5B"/>
    <w:rsid w:val="00301EDA"/>
    <w:rsid w:val="003027D2"/>
    <w:rsid w:val="00304B6D"/>
    <w:rsid w:val="0030651C"/>
    <w:rsid w:val="0030724A"/>
    <w:rsid w:val="00307619"/>
    <w:rsid w:val="00310D1B"/>
    <w:rsid w:val="00312BC2"/>
    <w:rsid w:val="00314588"/>
    <w:rsid w:val="00315163"/>
    <w:rsid w:val="003203BA"/>
    <w:rsid w:val="00320B56"/>
    <w:rsid w:val="00333056"/>
    <w:rsid w:val="0033565E"/>
    <w:rsid w:val="00337279"/>
    <w:rsid w:val="00340495"/>
    <w:rsid w:val="00342FB2"/>
    <w:rsid w:val="00344812"/>
    <w:rsid w:val="00353552"/>
    <w:rsid w:val="00353E50"/>
    <w:rsid w:val="003573FB"/>
    <w:rsid w:val="00360E91"/>
    <w:rsid w:val="00363AAF"/>
    <w:rsid w:val="00364ACA"/>
    <w:rsid w:val="0037428A"/>
    <w:rsid w:val="00377B62"/>
    <w:rsid w:val="00386D40"/>
    <w:rsid w:val="00386EB9"/>
    <w:rsid w:val="003874BC"/>
    <w:rsid w:val="00391449"/>
    <w:rsid w:val="00393D37"/>
    <w:rsid w:val="00394718"/>
    <w:rsid w:val="003A2EDC"/>
    <w:rsid w:val="003A3589"/>
    <w:rsid w:val="003A5CAC"/>
    <w:rsid w:val="003B0080"/>
    <w:rsid w:val="003B0CF0"/>
    <w:rsid w:val="003B3B60"/>
    <w:rsid w:val="003B4670"/>
    <w:rsid w:val="003B4C33"/>
    <w:rsid w:val="003B4D6F"/>
    <w:rsid w:val="003B576F"/>
    <w:rsid w:val="003B607D"/>
    <w:rsid w:val="003B7067"/>
    <w:rsid w:val="003C229D"/>
    <w:rsid w:val="003C2CA7"/>
    <w:rsid w:val="003C2D05"/>
    <w:rsid w:val="003C3C72"/>
    <w:rsid w:val="003C41BD"/>
    <w:rsid w:val="003C525A"/>
    <w:rsid w:val="003D1DCD"/>
    <w:rsid w:val="003D3C68"/>
    <w:rsid w:val="003D6360"/>
    <w:rsid w:val="003D67A5"/>
    <w:rsid w:val="003D67AA"/>
    <w:rsid w:val="003D6F1C"/>
    <w:rsid w:val="003D7EEE"/>
    <w:rsid w:val="003E1E21"/>
    <w:rsid w:val="003E3D4A"/>
    <w:rsid w:val="003F1CD3"/>
    <w:rsid w:val="003F5680"/>
    <w:rsid w:val="00405B59"/>
    <w:rsid w:val="00407467"/>
    <w:rsid w:val="0041267F"/>
    <w:rsid w:val="0041281A"/>
    <w:rsid w:val="0041313A"/>
    <w:rsid w:val="0042164E"/>
    <w:rsid w:val="00422C0B"/>
    <w:rsid w:val="00425654"/>
    <w:rsid w:val="00434D88"/>
    <w:rsid w:val="004418A1"/>
    <w:rsid w:val="00441994"/>
    <w:rsid w:val="004435FD"/>
    <w:rsid w:val="004439A2"/>
    <w:rsid w:val="004449A4"/>
    <w:rsid w:val="004470CA"/>
    <w:rsid w:val="00454215"/>
    <w:rsid w:val="00454477"/>
    <w:rsid w:val="00454676"/>
    <w:rsid w:val="00456EDB"/>
    <w:rsid w:val="00462B5C"/>
    <w:rsid w:val="00465B96"/>
    <w:rsid w:val="00465EE2"/>
    <w:rsid w:val="00467322"/>
    <w:rsid w:val="00472F05"/>
    <w:rsid w:val="0047338B"/>
    <w:rsid w:val="00477D2D"/>
    <w:rsid w:val="00481421"/>
    <w:rsid w:val="0048148D"/>
    <w:rsid w:val="00481913"/>
    <w:rsid w:val="00481C31"/>
    <w:rsid w:val="004820ED"/>
    <w:rsid w:val="00487E57"/>
    <w:rsid w:val="004902EE"/>
    <w:rsid w:val="00491CA6"/>
    <w:rsid w:val="00494F40"/>
    <w:rsid w:val="004959DD"/>
    <w:rsid w:val="004969AB"/>
    <w:rsid w:val="004A15B6"/>
    <w:rsid w:val="004A339F"/>
    <w:rsid w:val="004A3F86"/>
    <w:rsid w:val="004A419B"/>
    <w:rsid w:val="004A568F"/>
    <w:rsid w:val="004A6590"/>
    <w:rsid w:val="004A7507"/>
    <w:rsid w:val="004B4880"/>
    <w:rsid w:val="004B597F"/>
    <w:rsid w:val="004C18A3"/>
    <w:rsid w:val="004C62F1"/>
    <w:rsid w:val="004D1202"/>
    <w:rsid w:val="004D3492"/>
    <w:rsid w:val="004D7782"/>
    <w:rsid w:val="004D7B14"/>
    <w:rsid w:val="004E11AB"/>
    <w:rsid w:val="004E12C2"/>
    <w:rsid w:val="004E1D74"/>
    <w:rsid w:val="004E23D7"/>
    <w:rsid w:val="004E257A"/>
    <w:rsid w:val="004E4C95"/>
    <w:rsid w:val="004F0762"/>
    <w:rsid w:val="004F64F1"/>
    <w:rsid w:val="004F69FD"/>
    <w:rsid w:val="004F7721"/>
    <w:rsid w:val="0050214A"/>
    <w:rsid w:val="00503AA1"/>
    <w:rsid w:val="005057DD"/>
    <w:rsid w:val="005133FD"/>
    <w:rsid w:val="00514519"/>
    <w:rsid w:val="0052105F"/>
    <w:rsid w:val="005232A2"/>
    <w:rsid w:val="0052772D"/>
    <w:rsid w:val="00531BED"/>
    <w:rsid w:val="0053415B"/>
    <w:rsid w:val="005342DB"/>
    <w:rsid w:val="005407B4"/>
    <w:rsid w:val="0054295F"/>
    <w:rsid w:val="005429DD"/>
    <w:rsid w:val="00545194"/>
    <w:rsid w:val="005472E3"/>
    <w:rsid w:val="00553708"/>
    <w:rsid w:val="00553EF4"/>
    <w:rsid w:val="00561723"/>
    <w:rsid w:val="005627C4"/>
    <w:rsid w:val="00564F37"/>
    <w:rsid w:val="0057075F"/>
    <w:rsid w:val="00572AFE"/>
    <w:rsid w:val="00573416"/>
    <w:rsid w:val="00576629"/>
    <w:rsid w:val="005829CA"/>
    <w:rsid w:val="00587562"/>
    <w:rsid w:val="0059026E"/>
    <w:rsid w:val="00593197"/>
    <w:rsid w:val="00594F29"/>
    <w:rsid w:val="0059533F"/>
    <w:rsid w:val="005A0279"/>
    <w:rsid w:val="005A04A0"/>
    <w:rsid w:val="005B086D"/>
    <w:rsid w:val="005B1794"/>
    <w:rsid w:val="005B1A31"/>
    <w:rsid w:val="005C03B2"/>
    <w:rsid w:val="005C69A3"/>
    <w:rsid w:val="005C73E1"/>
    <w:rsid w:val="005C755C"/>
    <w:rsid w:val="005D70F9"/>
    <w:rsid w:val="005E16F6"/>
    <w:rsid w:val="005E21FE"/>
    <w:rsid w:val="005E32FE"/>
    <w:rsid w:val="005F2102"/>
    <w:rsid w:val="005F47CE"/>
    <w:rsid w:val="005F5DBC"/>
    <w:rsid w:val="006009C1"/>
    <w:rsid w:val="0060563B"/>
    <w:rsid w:val="00613D75"/>
    <w:rsid w:val="006153CD"/>
    <w:rsid w:val="00616519"/>
    <w:rsid w:val="006242A7"/>
    <w:rsid w:val="006244F1"/>
    <w:rsid w:val="0063248A"/>
    <w:rsid w:val="00637BF0"/>
    <w:rsid w:val="00642081"/>
    <w:rsid w:val="00645FAE"/>
    <w:rsid w:val="00646A8F"/>
    <w:rsid w:val="00646BC6"/>
    <w:rsid w:val="00647DB4"/>
    <w:rsid w:val="00657DF3"/>
    <w:rsid w:val="0066105D"/>
    <w:rsid w:val="0066209D"/>
    <w:rsid w:val="00665392"/>
    <w:rsid w:val="00665471"/>
    <w:rsid w:val="00665BB8"/>
    <w:rsid w:val="00671AF0"/>
    <w:rsid w:val="00672205"/>
    <w:rsid w:val="00672225"/>
    <w:rsid w:val="00676C16"/>
    <w:rsid w:val="00681C47"/>
    <w:rsid w:val="00683A93"/>
    <w:rsid w:val="00687D5D"/>
    <w:rsid w:val="00692B5E"/>
    <w:rsid w:val="006A50F9"/>
    <w:rsid w:val="006B0702"/>
    <w:rsid w:val="006B0F1F"/>
    <w:rsid w:val="006B4FD1"/>
    <w:rsid w:val="006B6F3E"/>
    <w:rsid w:val="006B75A0"/>
    <w:rsid w:val="006C0C7F"/>
    <w:rsid w:val="006C1753"/>
    <w:rsid w:val="006C4812"/>
    <w:rsid w:val="006D5206"/>
    <w:rsid w:val="006E011C"/>
    <w:rsid w:val="006E787E"/>
    <w:rsid w:val="006F2627"/>
    <w:rsid w:val="0070229C"/>
    <w:rsid w:val="007056EF"/>
    <w:rsid w:val="007109AC"/>
    <w:rsid w:val="00711F35"/>
    <w:rsid w:val="007123AF"/>
    <w:rsid w:val="007144A5"/>
    <w:rsid w:val="0071524A"/>
    <w:rsid w:val="0072050B"/>
    <w:rsid w:val="0072063E"/>
    <w:rsid w:val="00723ECA"/>
    <w:rsid w:val="00726BC6"/>
    <w:rsid w:val="007334EF"/>
    <w:rsid w:val="007339E6"/>
    <w:rsid w:val="00740C4C"/>
    <w:rsid w:val="00740EB3"/>
    <w:rsid w:val="00742442"/>
    <w:rsid w:val="00747886"/>
    <w:rsid w:val="00752090"/>
    <w:rsid w:val="00755D8C"/>
    <w:rsid w:val="007626E8"/>
    <w:rsid w:val="00765975"/>
    <w:rsid w:val="00766418"/>
    <w:rsid w:val="00773728"/>
    <w:rsid w:val="007844AF"/>
    <w:rsid w:val="007856A7"/>
    <w:rsid w:val="007864BB"/>
    <w:rsid w:val="00791A5A"/>
    <w:rsid w:val="0079400E"/>
    <w:rsid w:val="007958A5"/>
    <w:rsid w:val="007965DD"/>
    <w:rsid w:val="007A1FEB"/>
    <w:rsid w:val="007A25C0"/>
    <w:rsid w:val="007A2E31"/>
    <w:rsid w:val="007A35B9"/>
    <w:rsid w:val="007A364E"/>
    <w:rsid w:val="007A578F"/>
    <w:rsid w:val="007A6059"/>
    <w:rsid w:val="007B3871"/>
    <w:rsid w:val="007C08C7"/>
    <w:rsid w:val="007C3162"/>
    <w:rsid w:val="007C7448"/>
    <w:rsid w:val="007D0316"/>
    <w:rsid w:val="007D2FC7"/>
    <w:rsid w:val="007D4587"/>
    <w:rsid w:val="007D4BF3"/>
    <w:rsid w:val="007D562A"/>
    <w:rsid w:val="007D7076"/>
    <w:rsid w:val="007E6CE5"/>
    <w:rsid w:val="007F0EA2"/>
    <w:rsid w:val="007F2B33"/>
    <w:rsid w:val="007F50CC"/>
    <w:rsid w:val="007F6C62"/>
    <w:rsid w:val="007F7227"/>
    <w:rsid w:val="00801A6F"/>
    <w:rsid w:val="00802568"/>
    <w:rsid w:val="008066F5"/>
    <w:rsid w:val="00812ADA"/>
    <w:rsid w:val="00814F9D"/>
    <w:rsid w:val="0082196C"/>
    <w:rsid w:val="00822E3F"/>
    <w:rsid w:val="00825CD0"/>
    <w:rsid w:val="00830036"/>
    <w:rsid w:val="0083090D"/>
    <w:rsid w:val="0083734F"/>
    <w:rsid w:val="00840657"/>
    <w:rsid w:val="00840EEE"/>
    <w:rsid w:val="008523A1"/>
    <w:rsid w:val="008524FC"/>
    <w:rsid w:val="00854D71"/>
    <w:rsid w:val="0085547C"/>
    <w:rsid w:val="00860851"/>
    <w:rsid w:val="00861D7A"/>
    <w:rsid w:val="00862D75"/>
    <w:rsid w:val="00863415"/>
    <w:rsid w:val="008648DB"/>
    <w:rsid w:val="00865B75"/>
    <w:rsid w:val="00871E0C"/>
    <w:rsid w:val="00887A25"/>
    <w:rsid w:val="008908D0"/>
    <w:rsid w:val="008A0D5C"/>
    <w:rsid w:val="008A53C2"/>
    <w:rsid w:val="008B0B32"/>
    <w:rsid w:val="008B2177"/>
    <w:rsid w:val="008B60AD"/>
    <w:rsid w:val="008B7005"/>
    <w:rsid w:val="008C331A"/>
    <w:rsid w:val="008D12B7"/>
    <w:rsid w:val="008D32D7"/>
    <w:rsid w:val="008E2489"/>
    <w:rsid w:val="008E6787"/>
    <w:rsid w:val="008E75F3"/>
    <w:rsid w:val="008E7DF6"/>
    <w:rsid w:val="008F0FE6"/>
    <w:rsid w:val="008F6E77"/>
    <w:rsid w:val="008F7CAB"/>
    <w:rsid w:val="00900A3B"/>
    <w:rsid w:val="00901743"/>
    <w:rsid w:val="00902D3F"/>
    <w:rsid w:val="009078D1"/>
    <w:rsid w:val="00907CBA"/>
    <w:rsid w:val="00907D97"/>
    <w:rsid w:val="009106CA"/>
    <w:rsid w:val="00910EF8"/>
    <w:rsid w:val="00912CCF"/>
    <w:rsid w:val="00922E70"/>
    <w:rsid w:val="00931A03"/>
    <w:rsid w:val="00932039"/>
    <w:rsid w:val="00933061"/>
    <w:rsid w:val="00933145"/>
    <w:rsid w:val="00937AEE"/>
    <w:rsid w:val="009441A9"/>
    <w:rsid w:val="00945458"/>
    <w:rsid w:val="00946822"/>
    <w:rsid w:val="00950943"/>
    <w:rsid w:val="00951D87"/>
    <w:rsid w:val="00955CB3"/>
    <w:rsid w:val="00955E96"/>
    <w:rsid w:val="00956B8F"/>
    <w:rsid w:val="009573E1"/>
    <w:rsid w:val="00957489"/>
    <w:rsid w:val="009575FE"/>
    <w:rsid w:val="0096090A"/>
    <w:rsid w:val="00964CD1"/>
    <w:rsid w:val="0097183A"/>
    <w:rsid w:val="00974618"/>
    <w:rsid w:val="00983F08"/>
    <w:rsid w:val="00984375"/>
    <w:rsid w:val="00984E71"/>
    <w:rsid w:val="00993DD1"/>
    <w:rsid w:val="00996E92"/>
    <w:rsid w:val="009A4354"/>
    <w:rsid w:val="009B0DEF"/>
    <w:rsid w:val="009B2A1C"/>
    <w:rsid w:val="009C1B6A"/>
    <w:rsid w:val="009C2F8D"/>
    <w:rsid w:val="009D0219"/>
    <w:rsid w:val="009D2AD9"/>
    <w:rsid w:val="009D777E"/>
    <w:rsid w:val="009D78FB"/>
    <w:rsid w:val="009E227A"/>
    <w:rsid w:val="009E6E35"/>
    <w:rsid w:val="009E6F96"/>
    <w:rsid w:val="009E75F8"/>
    <w:rsid w:val="009F1F04"/>
    <w:rsid w:val="009F2B51"/>
    <w:rsid w:val="009F2E59"/>
    <w:rsid w:val="009F6057"/>
    <w:rsid w:val="009F689C"/>
    <w:rsid w:val="009F6DE2"/>
    <w:rsid w:val="00A02450"/>
    <w:rsid w:val="00A10CBF"/>
    <w:rsid w:val="00A179CA"/>
    <w:rsid w:val="00A2000E"/>
    <w:rsid w:val="00A257CB"/>
    <w:rsid w:val="00A26F52"/>
    <w:rsid w:val="00A35360"/>
    <w:rsid w:val="00A35708"/>
    <w:rsid w:val="00A37E22"/>
    <w:rsid w:val="00A417D8"/>
    <w:rsid w:val="00A468F7"/>
    <w:rsid w:val="00A54F81"/>
    <w:rsid w:val="00A56161"/>
    <w:rsid w:val="00A627D5"/>
    <w:rsid w:val="00A6291E"/>
    <w:rsid w:val="00A63A39"/>
    <w:rsid w:val="00A67CA5"/>
    <w:rsid w:val="00A72C42"/>
    <w:rsid w:val="00A77B56"/>
    <w:rsid w:val="00A8220B"/>
    <w:rsid w:val="00A82AD7"/>
    <w:rsid w:val="00A83544"/>
    <w:rsid w:val="00A84212"/>
    <w:rsid w:val="00A847D7"/>
    <w:rsid w:val="00A96D15"/>
    <w:rsid w:val="00AA1202"/>
    <w:rsid w:val="00AA20F7"/>
    <w:rsid w:val="00AA2D0A"/>
    <w:rsid w:val="00AA3589"/>
    <w:rsid w:val="00AA476B"/>
    <w:rsid w:val="00AA61EB"/>
    <w:rsid w:val="00AC2F2E"/>
    <w:rsid w:val="00AC47A8"/>
    <w:rsid w:val="00AC4895"/>
    <w:rsid w:val="00AC5D05"/>
    <w:rsid w:val="00AC60AA"/>
    <w:rsid w:val="00AC6E81"/>
    <w:rsid w:val="00AC7B42"/>
    <w:rsid w:val="00AC7D13"/>
    <w:rsid w:val="00AD0474"/>
    <w:rsid w:val="00AD0DF9"/>
    <w:rsid w:val="00AD66D6"/>
    <w:rsid w:val="00AD7EA0"/>
    <w:rsid w:val="00AE0777"/>
    <w:rsid w:val="00AE0EA3"/>
    <w:rsid w:val="00AE1A2A"/>
    <w:rsid w:val="00AE2367"/>
    <w:rsid w:val="00AE6885"/>
    <w:rsid w:val="00AF0470"/>
    <w:rsid w:val="00AF2F26"/>
    <w:rsid w:val="00AF723C"/>
    <w:rsid w:val="00B05AC6"/>
    <w:rsid w:val="00B07D7F"/>
    <w:rsid w:val="00B10053"/>
    <w:rsid w:val="00B10AE0"/>
    <w:rsid w:val="00B110F2"/>
    <w:rsid w:val="00B1188E"/>
    <w:rsid w:val="00B1283F"/>
    <w:rsid w:val="00B1396A"/>
    <w:rsid w:val="00B15537"/>
    <w:rsid w:val="00B15EB3"/>
    <w:rsid w:val="00B20894"/>
    <w:rsid w:val="00B24895"/>
    <w:rsid w:val="00B30786"/>
    <w:rsid w:val="00B30DDA"/>
    <w:rsid w:val="00B33363"/>
    <w:rsid w:val="00B417E1"/>
    <w:rsid w:val="00B42C2C"/>
    <w:rsid w:val="00B46EED"/>
    <w:rsid w:val="00B554A8"/>
    <w:rsid w:val="00B60165"/>
    <w:rsid w:val="00B6113D"/>
    <w:rsid w:val="00B62A71"/>
    <w:rsid w:val="00B6778B"/>
    <w:rsid w:val="00B70298"/>
    <w:rsid w:val="00B738C8"/>
    <w:rsid w:val="00B74204"/>
    <w:rsid w:val="00B748E9"/>
    <w:rsid w:val="00B77117"/>
    <w:rsid w:val="00B80D69"/>
    <w:rsid w:val="00B81299"/>
    <w:rsid w:val="00B83BD5"/>
    <w:rsid w:val="00B92C78"/>
    <w:rsid w:val="00B93A21"/>
    <w:rsid w:val="00B96903"/>
    <w:rsid w:val="00BA15C5"/>
    <w:rsid w:val="00BB07B5"/>
    <w:rsid w:val="00BB2EB2"/>
    <w:rsid w:val="00BB364B"/>
    <w:rsid w:val="00BB366F"/>
    <w:rsid w:val="00BB3E2D"/>
    <w:rsid w:val="00BB5C1F"/>
    <w:rsid w:val="00BC00C2"/>
    <w:rsid w:val="00BC0C3B"/>
    <w:rsid w:val="00BC2006"/>
    <w:rsid w:val="00BC4DCC"/>
    <w:rsid w:val="00BC71E7"/>
    <w:rsid w:val="00BD0881"/>
    <w:rsid w:val="00BE6042"/>
    <w:rsid w:val="00BF0DAC"/>
    <w:rsid w:val="00BF2DF2"/>
    <w:rsid w:val="00BF38F9"/>
    <w:rsid w:val="00BF5E1D"/>
    <w:rsid w:val="00BF606B"/>
    <w:rsid w:val="00BF7702"/>
    <w:rsid w:val="00BF7CE2"/>
    <w:rsid w:val="00BF7E48"/>
    <w:rsid w:val="00C077CD"/>
    <w:rsid w:val="00C07F12"/>
    <w:rsid w:val="00C125CC"/>
    <w:rsid w:val="00C1438D"/>
    <w:rsid w:val="00C146AB"/>
    <w:rsid w:val="00C1545A"/>
    <w:rsid w:val="00C24048"/>
    <w:rsid w:val="00C264DB"/>
    <w:rsid w:val="00C467F3"/>
    <w:rsid w:val="00C52330"/>
    <w:rsid w:val="00C5462B"/>
    <w:rsid w:val="00C54855"/>
    <w:rsid w:val="00C60A4C"/>
    <w:rsid w:val="00C628A9"/>
    <w:rsid w:val="00C63667"/>
    <w:rsid w:val="00C723AC"/>
    <w:rsid w:val="00C723D2"/>
    <w:rsid w:val="00C73256"/>
    <w:rsid w:val="00C7456B"/>
    <w:rsid w:val="00C7695A"/>
    <w:rsid w:val="00C82C16"/>
    <w:rsid w:val="00C863B2"/>
    <w:rsid w:val="00C8794C"/>
    <w:rsid w:val="00C92FB9"/>
    <w:rsid w:val="00C94BC0"/>
    <w:rsid w:val="00C9562F"/>
    <w:rsid w:val="00C97C5F"/>
    <w:rsid w:val="00CA4573"/>
    <w:rsid w:val="00CB4778"/>
    <w:rsid w:val="00CC6AA4"/>
    <w:rsid w:val="00CC7E83"/>
    <w:rsid w:val="00CD1737"/>
    <w:rsid w:val="00CD227C"/>
    <w:rsid w:val="00CD27DE"/>
    <w:rsid w:val="00CD4CF9"/>
    <w:rsid w:val="00CD55AC"/>
    <w:rsid w:val="00CD57FF"/>
    <w:rsid w:val="00CD68FB"/>
    <w:rsid w:val="00CE0B45"/>
    <w:rsid w:val="00CE10E0"/>
    <w:rsid w:val="00CE28B3"/>
    <w:rsid w:val="00CE4F5D"/>
    <w:rsid w:val="00CF0953"/>
    <w:rsid w:val="00CF1C79"/>
    <w:rsid w:val="00CF4B4C"/>
    <w:rsid w:val="00CF7F55"/>
    <w:rsid w:val="00D01FD1"/>
    <w:rsid w:val="00D12943"/>
    <w:rsid w:val="00D12BD9"/>
    <w:rsid w:val="00D14F93"/>
    <w:rsid w:val="00D15C87"/>
    <w:rsid w:val="00D164DF"/>
    <w:rsid w:val="00D21498"/>
    <w:rsid w:val="00D3283E"/>
    <w:rsid w:val="00D32BD7"/>
    <w:rsid w:val="00D33B83"/>
    <w:rsid w:val="00D358D6"/>
    <w:rsid w:val="00D35D85"/>
    <w:rsid w:val="00D41055"/>
    <w:rsid w:val="00D41B28"/>
    <w:rsid w:val="00D47807"/>
    <w:rsid w:val="00D508FD"/>
    <w:rsid w:val="00D5213C"/>
    <w:rsid w:val="00D54098"/>
    <w:rsid w:val="00D60016"/>
    <w:rsid w:val="00D60DC3"/>
    <w:rsid w:val="00D613FA"/>
    <w:rsid w:val="00D64BFA"/>
    <w:rsid w:val="00D67977"/>
    <w:rsid w:val="00D811FF"/>
    <w:rsid w:val="00D96102"/>
    <w:rsid w:val="00D96818"/>
    <w:rsid w:val="00D97879"/>
    <w:rsid w:val="00DA1F31"/>
    <w:rsid w:val="00DA2EEE"/>
    <w:rsid w:val="00DA4ABD"/>
    <w:rsid w:val="00DA60E6"/>
    <w:rsid w:val="00DA6367"/>
    <w:rsid w:val="00DB0D49"/>
    <w:rsid w:val="00DB1833"/>
    <w:rsid w:val="00DB4A86"/>
    <w:rsid w:val="00DB50C5"/>
    <w:rsid w:val="00DB5EA1"/>
    <w:rsid w:val="00DB5FEC"/>
    <w:rsid w:val="00DB7BCC"/>
    <w:rsid w:val="00DC1438"/>
    <w:rsid w:val="00DC1495"/>
    <w:rsid w:val="00DC5753"/>
    <w:rsid w:val="00DC654E"/>
    <w:rsid w:val="00DD2C58"/>
    <w:rsid w:val="00DD54F4"/>
    <w:rsid w:val="00DD6CD6"/>
    <w:rsid w:val="00DE159A"/>
    <w:rsid w:val="00DE6B55"/>
    <w:rsid w:val="00DF0067"/>
    <w:rsid w:val="00DF2D17"/>
    <w:rsid w:val="00DF57DA"/>
    <w:rsid w:val="00E06ED1"/>
    <w:rsid w:val="00E072CA"/>
    <w:rsid w:val="00E1003A"/>
    <w:rsid w:val="00E17585"/>
    <w:rsid w:val="00E211A3"/>
    <w:rsid w:val="00E231C6"/>
    <w:rsid w:val="00E34C26"/>
    <w:rsid w:val="00E352A6"/>
    <w:rsid w:val="00E41798"/>
    <w:rsid w:val="00E461FA"/>
    <w:rsid w:val="00E46C61"/>
    <w:rsid w:val="00E50CEA"/>
    <w:rsid w:val="00E57873"/>
    <w:rsid w:val="00E613E8"/>
    <w:rsid w:val="00E63854"/>
    <w:rsid w:val="00E63E13"/>
    <w:rsid w:val="00E63EDE"/>
    <w:rsid w:val="00E652DD"/>
    <w:rsid w:val="00E66768"/>
    <w:rsid w:val="00E66F88"/>
    <w:rsid w:val="00E72B75"/>
    <w:rsid w:val="00E74BE0"/>
    <w:rsid w:val="00E773CA"/>
    <w:rsid w:val="00E775D8"/>
    <w:rsid w:val="00E77FA6"/>
    <w:rsid w:val="00E83034"/>
    <w:rsid w:val="00E90C57"/>
    <w:rsid w:val="00E95335"/>
    <w:rsid w:val="00E96C85"/>
    <w:rsid w:val="00EA2D96"/>
    <w:rsid w:val="00EA517C"/>
    <w:rsid w:val="00EA7A9F"/>
    <w:rsid w:val="00EB1725"/>
    <w:rsid w:val="00EB4291"/>
    <w:rsid w:val="00EB7030"/>
    <w:rsid w:val="00EC113C"/>
    <w:rsid w:val="00EC3002"/>
    <w:rsid w:val="00EC3289"/>
    <w:rsid w:val="00EC40CB"/>
    <w:rsid w:val="00EC6AFD"/>
    <w:rsid w:val="00ED3F6B"/>
    <w:rsid w:val="00ED4678"/>
    <w:rsid w:val="00ED52E0"/>
    <w:rsid w:val="00ED538E"/>
    <w:rsid w:val="00EE2495"/>
    <w:rsid w:val="00EE432C"/>
    <w:rsid w:val="00EE6F6E"/>
    <w:rsid w:val="00EF2E6B"/>
    <w:rsid w:val="00EF3617"/>
    <w:rsid w:val="00EF3AEC"/>
    <w:rsid w:val="00EF5D3F"/>
    <w:rsid w:val="00F03BCE"/>
    <w:rsid w:val="00F10292"/>
    <w:rsid w:val="00F102A9"/>
    <w:rsid w:val="00F1247F"/>
    <w:rsid w:val="00F20E07"/>
    <w:rsid w:val="00F21289"/>
    <w:rsid w:val="00F25E68"/>
    <w:rsid w:val="00F26FE8"/>
    <w:rsid w:val="00F30DEA"/>
    <w:rsid w:val="00F37DB2"/>
    <w:rsid w:val="00F40289"/>
    <w:rsid w:val="00F43A4E"/>
    <w:rsid w:val="00F43ADF"/>
    <w:rsid w:val="00F460B0"/>
    <w:rsid w:val="00F55031"/>
    <w:rsid w:val="00F55E16"/>
    <w:rsid w:val="00F6115B"/>
    <w:rsid w:val="00F62719"/>
    <w:rsid w:val="00F64407"/>
    <w:rsid w:val="00F71DE1"/>
    <w:rsid w:val="00F748D7"/>
    <w:rsid w:val="00F76E82"/>
    <w:rsid w:val="00F80879"/>
    <w:rsid w:val="00F81492"/>
    <w:rsid w:val="00F94826"/>
    <w:rsid w:val="00F957EA"/>
    <w:rsid w:val="00F97C81"/>
    <w:rsid w:val="00FA2108"/>
    <w:rsid w:val="00FA2799"/>
    <w:rsid w:val="00FB0EC2"/>
    <w:rsid w:val="00FB3F7F"/>
    <w:rsid w:val="00FC0F68"/>
    <w:rsid w:val="00FC593C"/>
    <w:rsid w:val="00FC7FD8"/>
    <w:rsid w:val="00FD2DEA"/>
    <w:rsid w:val="00FD770F"/>
    <w:rsid w:val="00FD7821"/>
    <w:rsid w:val="00FE0E45"/>
    <w:rsid w:val="00FE4C99"/>
    <w:rsid w:val="00FE540D"/>
    <w:rsid w:val="00FE5B72"/>
    <w:rsid w:val="00FF0FAA"/>
    <w:rsid w:val="00FF6FA9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4F54D24"/>
  <w15:docId w15:val="{B4B2F2F5-4D6C-4D1F-8FF3-9372660B8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825CD0"/>
    <w:rPr>
      <w:rFonts w:ascii="Times New Roman" w:eastAsia="Times New Roman" w:hAnsi="Times New Roman" w:cs="Times New Roman"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outlineLvl w:val="0"/>
    </w:pPr>
    <w:rPr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jc w:val="center"/>
      <w:outlineLvl w:val="1"/>
    </w:pPr>
    <w:rPr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jc w:val="right"/>
      <w:outlineLvl w:val="2"/>
    </w:pPr>
    <w:rPr>
      <w:b/>
      <w:bCs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spacing w:line="360" w:lineRule="auto"/>
      <w:ind w:firstLine="708"/>
      <w:jc w:val="center"/>
      <w:outlineLvl w:val="3"/>
    </w:pPr>
    <w:rPr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spacing w:line="360" w:lineRule="auto"/>
      <w:ind w:firstLine="708"/>
      <w:jc w:val="center"/>
      <w:outlineLvl w:val="4"/>
    </w:pPr>
    <w:rPr>
      <w:b/>
      <w:bCs/>
      <w:sz w:val="36"/>
      <w:szCs w:val="36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keepNext/>
      <w:spacing w:line="360" w:lineRule="auto"/>
      <w:ind w:firstLine="708"/>
      <w:jc w:val="both"/>
      <w:outlineLvl w:val="5"/>
    </w:pPr>
    <w:rPr>
      <w:b/>
      <w:b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9"/>
    <w:qFormat/>
    <w:pPr>
      <w:keepNext/>
      <w:outlineLvl w:val="6"/>
    </w:pPr>
    <w:rPr>
      <w:b/>
      <w:bCs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keepNext/>
      <w:ind w:left="360"/>
      <w:jc w:val="both"/>
      <w:outlineLvl w:val="7"/>
    </w:pPr>
    <w:rPr>
      <w:b/>
      <w:b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keepNext/>
      <w:ind w:firstLine="360"/>
      <w:jc w:val="both"/>
      <w:outlineLvl w:val="8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basedOn w:val="Carpredefinitoparagrafo"/>
    <w:link w:val="Titolo4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rPr>
      <w:rFonts w:ascii="Times New Roman" w:hAnsi="Times New Roman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rPr>
      <w:rFonts w:ascii="Times New Roman" w:hAnsi="Times New Roman" w:cs="Times New Roman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9"/>
    <w:rPr>
      <w:rFonts w:ascii="Times New Roman" w:hAnsi="Times New Roman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rPr>
      <w:rFonts w:ascii="Cambria" w:hAnsi="Cambria" w:cs="Cambria"/>
    </w:rPr>
  </w:style>
  <w:style w:type="paragraph" w:styleId="Rientrocorpodeltesto">
    <w:name w:val="Body Text Indent"/>
    <w:basedOn w:val="Normale"/>
    <w:link w:val="RientrocorpodeltestoCarattere"/>
    <w:uiPriority w:val="99"/>
    <w:pPr>
      <w:spacing w:line="360" w:lineRule="auto"/>
      <w:ind w:firstLine="708"/>
    </w:pPr>
    <w:rPr>
      <w:sz w:val="24"/>
      <w:szCs w:val="24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Pr>
      <w:rFonts w:ascii="Times New Roman" w:hAnsi="Times New Roman" w:cs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spacing w:line="360" w:lineRule="auto"/>
      <w:ind w:firstLine="708"/>
      <w:jc w:val="both"/>
    </w:pPr>
    <w:rPr>
      <w:sz w:val="24"/>
      <w:szCs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Pr>
      <w:rFonts w:ascii="Times New Roman" w:hAnsi="Times New Roman" w:cs="Times New Roman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jc w:val="both"/>
    </w:pPr>
    <w:rPr>
      <w:b/>
      <w:bCs/>
      <w:sz w:val="26"/>
      <w:szCs w:val="26"/>
    </w:rPr>
  </w:style>
  <w:style w:type="character" w:customStyle="1" w:styleId="CorpotestoCarattere">
    <w:name w:val="Corpo testo Carattere"/>
    <w:basedOn w:val="Carpredefinitoparagrafo"/>
    <w:link w:val="Corpotesto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Rientrocorpodeltesto3">
    <w:name w:val="Body Text Indent 3"/>
    <w:basedOn w:val="Normale"/>
    <w:link w:val="Rientrocorpodeltesto3Carattere"/>
    <w:uiPriority w:val="99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rPr>
      <w:rFonts w:ascii="Times New Roman" w:hAnsi="Times New Roman" w:cs="Times New Roman"/>
      <w:sz w:val="16"/>
      <w:szCs w:val="16"/>
    </w:rPr>
  </w:style>
  <w:style w:type="paragraph" w:styleId="Corpodeltesto2">
    <w:name w:val="Body Text 2"/>
    <w:basedOn w:val="Normale"/>
    <w:link w:val="Corpodeltesto2Carattere"/>
    <w:uiPriority w:val="99"/>
    <w:pPr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Pr>
      <w:rFonts w:ascii="Times New Roman" w:hAnsi="Times New Roman" w:cs="Times New Roman"/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Pr>
      <w:rFonts w:ascii="Times New Roman" w:hAnsi="Times New Roman" w:cs="Times New Roman"/>
    </w:rPr>
  </w:style>
  <w:style w:type="character" w:styleId="Numeropagina">
    <w:name w:val="page number"/>
    <w:basedOn w:val="Carpredefinitoparagrafo"/>
    <w:uiPriority w:val="99"/>
    <w:rPr>
      <w:rFonts w:ascii="Times New Roman" w:hAnsi="Times New Roman" w:cs="Times New Roman"/>
    </w:rPr>
  </w:style>
  <w:style w:type="paragraph" w:styleId="Mappadocumento">
    <w:name w:val="Document Map"/>
    <w:basedOn w:val="Normale"/>
    <w:link w:val="MappadocumentoCarattere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rPr>
      <w:rFonts w:ascii="Times New Roman" w:hAnsi="Times New Roman" w:cs="Times New Roman"/>
      <w:sz w:val="2"/>
      <w:szCs w:val="2"/>
    </w:rPr>
  </w:style>
  <w:style w:type="paragraph" w:styleId="Corpodeltesto3">
    <w:name w:val="Body Text 3"/>
    <w:basedOn w:val="Normale"/>
    <w:link w:val="Corpodeltesto3Carattere"/>
    <w:uiPriority w:val="99"/>
    <w:pPr>
      <w:jc w:val="both"/>
    </w:pPr>
    <w:rPr>
      <w:sz w:val="28"/>
      <w:szCs w:val="28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Pr>
      <w:rFonts w:ascii="Times New Roman" w:hAnsi="Times New Roman" w:cs="Times New Roman"/>
      <w:sz w:val="16"/>
      <w:szCs w:val="16"/>
    </w:rPr>
  </w:style>
  <w:style w:type="character" w:styleId="Collegamentoipertestuale">
    <w:name w:val="Hyperlink"/>
    <w:basedOn w:val="Carpredefinitoparagrafo"/>
    <w:uiPriority w:val="99"/>
    <w:rPr>
      <w:rFonts w:ascii="Times New Roman" w:hAnsi="Times New Roman" w:cs="Times New Roman"/>
      <w:color w:val="0000FF"/>
      <w:u w:val="single"/>
    </w:rPr>
  </w:style>
  <w:style w:type="character" w:styleId="Enfasigrassetto">
    <w:name w:val="Strong"/>
    <w:basedOn w:val="Carpredefinitoparagrafo"/>
    <w:uiPriority w:val="99"/>
    <w:qFormat/>
    <w:rPr>
      <w:rFonts w:ascii="Times New Roman" w:hAnsi="Times New Roman" w:cs="Times New Roman"/>
      <w:b/>
      <w:bCs/>
    </w:rPr>
  </w:style>
  <w:style w:type="paragraph" w:styleId="NormaleWeb">
    <w:name w:val="Normal (Web)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Collegamentovisitato">
    <w:name w:val="FollowedHyperlink"/>
    <w:basedOn w:val="Carpredefinitoparagrafo"/>
    <w:uiPriority w:val="99"/>
    <w:rPr>
      <w:rFonts w:ascii="Times New Roman" w:hAnsi="Times New Roman" w:cs="Times New Roman"/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Pr>
      <w:rFonts w:ascii="Courier New" w:hAnsi="Courier New" w:cs="Courier New"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Pr>
      <w:rFonts w:ascii="Times New Roman" w:hAnsi="Times New Roman" w:cs="Times New Roman"/>
    </w:rPr>
  </w:style>
  <w:style w:type="character" w:styleId="Enfasicorsivo">
    <w:name w:val="Emphasis"/>
    <w:basedOn w:val="Carpredefinitoparagrafo"/>
    <w:uiPriority w:val="20"/>
    <w:qFormat/>
    <w:rPr>
      <w:rFonts w:ascii="Times New Roman" w:hAnsi="Times New Roman" w:cs="Times New Roman"/>
      <w:i/>
      <w:iCs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Pr>
      <w:rFonts w:ascii="Times New Roman" w:hAnsi="Times New Roman" w:cs="Times New Roman"/>
      <w:sz w:val="2"/>
      <w:szCs w:val="2"/>
    </w:rPr>
  </w:style>
  <w:style w:type="character" w:customStyle="1" w:styleId="grame">
    <w:name w:val="grame"/>
    <w:basedOn w:val="Carpredefinitoparagrafo"/>
    <w:uiPriority w:val="99"/>
    <w:rPr>
      <w:rFonts w:ascii="Times New Roman" w:hAnsi="Times New Roman" w:cs="Times New Roman"/>
    </w:rPr>
  </w:style>
  <w:style w:type="paragraph" w:customStyle="1" w:styleId="HTMLBody">
    <w:name w:val="HTML Body"/>
    <w:uiPriority w:val="99"/>
    <w:rPr>
      <w:rFonts w:ascii="Arial" w:hAnsi="Arial" w:cs="Arial"/>
      <w:sz w:val="20"/>
      <w:szCs w:val="20"/>
    </w:rPr>
  </w:style>
  <w:style w:type="paragraph" w:styleId="Paragrafoelenco">
    <w:name w:val="List Paragraph"/>
    <w:aliases w:val="Normal bullet 2,Bullet list,Numbered List,List Paragraph1"/>
    <w:basedOn w:val="Normale"/>
    <w:link w:val="ParagrafoelencoCarattere"/>
    <w:uiPriority w:val="34"/>
    <w:qFormat/>
    <w:pPr>
      <w:ind w:left="708"/>
    </w:pPr>
  </w:style>
  <w:style w:type="paragraph" w:styleId="Nessunaspaziatura">
    <w:name w:val="No Spacing"/>
    <w:uiPriority w:val="99"/>
    <w:qFormat/>
    <w:rPr>
      <w:rFonts w:ascii="Calibri" w:hAnsi="Calibri" w:cs="Calibri"/>
      <w:lang w:eastAsia="en-US"/>
    </w:rPr>
  </w:style>
  <w:style w:type="paragraph" w:styleId="Testonormale">
    <w:name w:val="Plain Text"/>
    <w:basedOn w:val="Normale"/>
    <w:link w:val="TestonormaleCarattere"/>
    <w:rPr>
      <w:rFonts w:ascii="Calibri" w:hAnsi="Calibri" w:cs="Calibri"/>
      <w:sz w:val="22"/>
      <w:szCs w:val="22"/>
      <w:lang w:eastAsia="en-US"/>
    </w:rPr>
  </w:style>
  <w:style w:type="character" w:customStyle="1" w:styleId="TestonormaleCarattere">
    <w:name w:val="Testo normale Carattere"/>
    <w:basedOn w:val="Carpredefinitoparagrafo"/>
    <w:link w:val="Testonormale"/>
    <w:rPr>
      <w:rFonts w:ascii="Calibri" w:hAnsi="Calibri" w:cs="Calibri"/>
      <w:sz w:val="21"/>
      <w:szCs w:val="21"/>
      <w:lang w:eastAsia="en-US"/>
    </w:rPr>
  </w:style>
  <w:style w:type="paragraph" w:customStyle="1" w:styleId="Corpotesto1">
    <w:name w:val="Corpo testo1"/>
    <w:basedOn w:val="Normale"/>
    <w:uiPriority w:val="99"/>
    <w:pPr>
      <w:spacing w:after="120"/>
    </w:pPr>
    <w:rPr>
      <w:sz w:val="24"/>
      <w:szCs w:val="24"/>
    </w:rPr>
  </w:style>
  <w:style w:type="paragraph" w:customStyle="1" w:styleId="m4510047118248646675xmsonormal">
    <w:name w:val="m_4510047118248646675xmsonormal"/>
    <w:basedOn w:val="Normale"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rPr>
      <w:rFonts w:ascii="Calibri" w:hAnsi="Calibri" w:cs="Calibri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Pr>
      <w:rFonts w:ascii="Calibri" w:hAnsi="Calibri" w:cs="Calibri"/>
      <w:lang w:eastAsia="en-US"/>
    </w:rPr>
  </w:style>
  <w:style w:type="character" w:styleId="Rimandonotaapidipagina">
    <w:name w:val="footnote reference"/>
    <w:basedOn w:val="Carpredefinitoparagrafo"/>
    <w:uiPriority w:val="99"/>
    <w:rPr>
      <w:rFonts w:ascii="Times New Roman" w:hAnsi="Times New Roman" w:cs="Times New Roman"/>
      <w:vertAlign w:val="superscript"/>
    </w:rPr>
  </w:style>
  <w:style w:type="character" w:customStyle="1" w:styleId="normaltextrun">
    <w:name w:val="normaltextrun"/>
  </w:style>
  <w:style w:type="character" w:customStyle="1" w:styleId="st">
    <w:name w:val="st"/>
    <w:basedOn w:val="Carpredefinitoparagrafo"/>
    <w:uiPriority w:val="99"/>
    <w:rPr>
      <w:rFonts w:ascii="Times New Roman" w:hAnsi="Times New Roman" w:cs="Times New Roman"/>
    </w:rPr>
  </w:style>
  <w:style w:type="numbering" w:customStyle="1" w:styleId="WWNum1">
    <w:name w:val="WWNum1"/>
    <w:basedOn w:val="Nessunelenco"/>
    <w:rsid w:val="002D62D0"/>
    <w:pPr>
      <w:numPr>
        <w:numId w:val="1"/>
      </w:numPr>
    </w:pPr>
  </w:style>
  <w:style w:type="character" w:customStyle="1" w:styleId="iceouttxt">
    <w:name w:val="iceouttxt"/>
    <w:basedOn w:val="Carpredefinitoparagrafo"/>
    <w:rsid w:val="00AA20F7"/>
  </w:style>
  <w:style w:type="character" w:customStyle="1" w:styleId="15gqbtuta5zvwkgntkvx90">
    <w:name w:val="_15gqbtuta5zvwkgntkvx90"/>
    <w:basedOn w:val="Carpredefinitoparagrafo"/>
    <w:rsid w:val="004F7721"/>
  </w:style>
  <w:style w:type="character" w:customStyle="1" w:styleId="markedcontent">
    <w:name w:val="markedcontent"/>
    <w:rsid w:val="00DB4A86"/>
  </w:style>
  <w:style w:type="character" w:customStyle="1" w:styleId="mbyod">
    <w:name w:val="mbyod"/>
    <w:basedOn w:val="Carpredefinitoparagrafo"/>
    <w:rsid w:val="00454215"/>
  </w:style>
  <w:style w:type="character" w:customStyle="1" w:styleId="ParagrafoelencoCarattere">
    <w:name w:val="Paragrafo elenco Carattere"/>
    <w:aliases w:val="Normal bullet 2 Carattere,Bullet list Carattere,Numbered List Carattere,List Paragraph1 Carattere"/>
    <w:link w:val="Paragrafoelenco"/>
    <w:uiPriority w:val="34"/>
    <w:rsid w:val="00EE6F6E"/>
    <w:rPr>
      <w:rFonts w:ascii="Times New Roman" w:eastAsia="Times New Roman" w:hAnsi="Times New Roman" w:cs="Times New Roman"/>
      <w:sz w:val="20"/>
      <w:szCs w:val="20"/>
    </w:rPr>
  </w:style>
  <w:style w:type="paragraph" w:customStyle="1" w:styleId="Standard">
    <w:name w:val="Standard"/>
    <w:rsid w:val="007A364E"/>
    <w:pPr>
      <w:suppressAutoHyphens/>
      <w:autoSpaceDN w:val="0"/>
      <w:spacing w:after="160"/>
      <w:textAlignment w:val="baseline"/>
    </w:pPr>
    <w:rPr>
      <w:rFonts w:ascii="Calibri" w:eastAsia="SimSun" w:hAnsi="Calibri" w:cs="F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05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5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5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8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14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8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2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1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1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72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4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7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13</Pages>
  <Words>2613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UNIVERSITÀ DEGLI STUDI DI PERUGIA</vt:lpstr>
    </vt:vector>
  </TitlesOfParts>
  <Company>Hewlett-Packard Company</Company>
  <LinksUpToDate>false</LinksUpToDate>
  <CharactersWithSpaces>17475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UNIVERSITÀ DEGLI STUDI DI PERUGIA</dc:title>
  <dc:subject/>
  <dc:creator>DOMENICO PONTINI</dc:creator>
  <cp:keywords/>
  <dc:description/>
  <cp:lastModifiedBy>Domenico Pontini</cp:lastModifiedBy>
  <cp:revision>8</cp:revision>
  <cp:lastPrinted>2024-09-30T10:32:00Z</cp:lastPrinted>
  <dcterms:created xsi:type="dcterms:W3CDTF">2024-10-08T11:16:00Z</dcterms:created>
  <dcterms:modified xsi:type="dcterms:W3CDTF">2024-10-11T13:12:00Z</dcterms:modified>
</cp:coreProperties>
</file>